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4" w:rsidRDefault="003932E4" w:rsidP="003932E4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3932E4" w:rsidRDefault="003932E4" w:rsidP="003932E4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3932E4" w:rsidRDefault="003932E4" w:rsidP="003932E4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3932E4" w:rsidRDefault="003932E4" w:rsidP="003932E4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3932E4" w:rsidRDefault="003932E4" w:rsidP="003932E4">
      <w:pPr>
        <w:pStyle w:val="a4"/>
        <w:kinsoku w:val="0"/>
        <w:overflowPunct w:val="0"/>
        <w:spacing w:before="60" w:line="322" w:lineRule="exact"/>
        <w:ind w:left="172" w:right="109"/>
        <w:jc w:val="center"/>
      </w:pPr>
      <w:r>
        <w:rPr>
          <w:spacing w:val="-2"/>
        </w:rPr>
        <w:t>«НАРОДНЫЕ  ИНСТРУМЕНТЫ»</w:t>
      </w:r>
    </w:p>
    <w:p w:rsidR="003932E4" w:rsidRDefault="003932E4" w:rsidP="003932E4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932E4" w:rsidRDefault="003932E4" w:rsidP="003932E4">
      <w:pPr>
        <w:kinsoku w:val="0"/>
        <w:overflowPunct w:val="0"/>
        <w:spacing w:line="200" w:lineRule="exact"/>
        <w:rPr>
          <w:sz w:val="20"/>
          <w:szCs w:val="20"/>
        </w:rPr>
      </w:pPr>
    </w:p>
    <w:p w:rsidR="003932E4" w:rsidRDefault="003932E4" w:rsidP="003932E4">
      <w:pPr>
        <w:kinsoku w:val="0"/>
        <w:overflowPunct w:val="0"/>
        <w:spacing w:line="200" w:lineRule="exact"/>
        <w:rPr>
          <w:sz w:val="20"/>
          <w:szCs w:val="20"/>
        </w:rPr>
      </w:pPr>
    </w:p>
    <w:p w:rsidR="003932E4" w:rsidRDefault="003932E4" w:rsidP="003932E4">
      <w:pPr>
        <w:kinsoku w:val="0"/>
        <w:overflowPunct w:val="0"/>
        <w:spacing w:before="8" w:line="240" w:lineRule="exact"/>
      </w:pPr>
    </w:p>
    <w:p w:rsidR="003932E4" w:rsidRPr="00ED2AC3" w:rsidRDefault="003932E4" w:rsidP="003932E4">
      <w:pPr>
        <w:pStyle w:val="a4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3932E4" w:rsidRPr="00ED2AC3" w:rsidRDefault="003932E4" w:rsidP="003932E4">
      <w:pPr>
        <w:pStyle w:val="a4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b/>
          <w:bCs/>
          <w:spacing w:val="-2"/>
          <w:w w:val="105"/>
          <w:sz w:val="36"/>
          <w:szCs w:val="36"/>
        </w:rPr>
        <w:t>.</w:t>
      </w:r>
      <w:r w:rsidRPr="00ED2AC3">
        <w:rPr>
          <w:b/>
          <w:bCs/>
          <w:spacing w:val="-3"/>
          <w:w w:val="105"/>
          <w:sz w:val="36"/>
          <w:szCs w:val="36"/>
        </w:rPr>
        <w:t>0</w:t>
      </w:r>
      <w:r w:rsidRPr="00ED2AC3">
        <w:rPr>
          <w:b/>
          <w:bCs/>
          <w:spacing w:val="1"/>
          <w:w w:val="105"/>
          <w:sz w:val="36"/>
          <w:szCs w:val="36"/>
        </w:rPr>
        <w:t>1</w:t>
      </w:r>
      <w:r w:rsidRPr="00ED2AC3">
        <w:rPr>
          <w:b/>
          <w:bCs/>
          <w:w w:val="105"/>
          <w:sz w:val="36"/>
          <w:szCs w:val="36"/>
        </w:rPr>
        <w:t>.</w:t>
      </w:r>
      <w:r w:rsidRPr="00ED2AC3">
        <w:rPr>
          <w:b/>
          <w:bCs/>
          <w:spacing w:val="9"/>
          <w:w w:val="105"/>
          <w:sz w:val="36"/>
          <w:szCs w:val="36"/>
        </w:rPr>
        <w:t xml:space="preserve"> </w:t>
      </w:r>
      <w:r w:rsidRPr="00ED2AC3">
        <w:rPr>
          <w:spacing w:val="-1"/>
          <w:w w:val="105"/>
          <w:sz w:val="36"/>
          <w:szCs w:val="36"/>
        </w:rPr>
        <w:t>М</w:t>
      </w:r>
      <w:r w:rsidRPr="00ED2AC3">
        <w:rPr>
          <w:spacing w:val="-5"/>
          <w:w w:val="105"/>
          <w:sz w:val="36"/>
          <w:szCs w:val="36"/>
        </w:rPr>
        <w:t>У</w:t>
      </w:r>
      <w:r w:rsidRPr="00ED2AC3">
        <w:rPr>
          <w:w w:val="105"/>
          <w:sz w:val="36"/>
          <w:szCs w:val="36"/>
        </w:rPr>
        <w:t>ЗЫК</w:t>
      </w:r>
      <w:r w:rsidRPr="00ED2AC3">
        <w:rPr>
          <w:spacing w:val="-2"/>
          <w:w w:val="105"/>
          <w:sz w:val="36"/>
          <w:szCs w:val="36"/>
        </w:rPr>
        <w:t>А</w:t>
      </w:r>
      <w:r w:rsidRPr="00ED2AC3">
        <w:rPr>
          <w:spacing w:val="-3"/>
          <w:w w:val="105"/>
          <w:sz w:val="36"/>
          <w:szCs w:val="36"/>
        </w:rPr>
        <w:t>Л</w:t>
      </w:r>
      <w:r w:rsidRPr="00ED2AC3">
        <w:rPr>
          <w:spacing w:val="-2"/>
          <w:w w:val="105"/>
          <w:sz w:val="36"/>
          <w:szCs w:val="36"/>
        </w:rPr>
        <w:t>Ь</w:t>
      </w:r>
      <w:r w:rsidRPr="00ED2AC3">
        <w:rPr>
          <w:w w:val="105"/>
          <w:sz w:val="36"/>
          <w:szCs w:val="36"/>
        </w:rPr>
        <w:t>НОЕ</w:t>
      </w:r>
      <w:r w:rsidRPr="00ED2AC3">
        <w:rPr>
          <w:spacing w:val="1"/>
          <w:w w:val="105"/>
          <w:sz w:val="36"/>
          <w:szCs w:val="36"/>
        </w:rPr>
        <w:t xml:space="preserve"> </w:t>
      </w:r>
      <w:r w:rsidRPr="00ED2AC3">
        <w:rPr>
          <w:w w:val="105"/>
          <w:sz w:val="36"/>
          <w:szCs w:val="36"/>
        </w:rPr>
        <w:t>И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П</w:t>
      </w:r>
      <w:r w:rsidRPr="00ED2AC3">
        <w:rPr>
          <w:spacing w:val="-16"/>
          <w:w w:val="105"/>
          <w:sz w:val="36"/>
          <w:szCs w:val="36"/>
        </w:rPr>
        <w:t>О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w w:val="105"/>
          <w:sz w:val="36"/>
          <w:szCs w:val="36"/>
        </w:rPr>
        <w:t>Н</w:t>
      </w:r>
      <w:r w:rsidRPr="00ED2AC3">
        <w:rPr>
          <w:spacing w:val="-3"/>
          <w:w w:val="105"/>
          <w:sz w:val="36"/>
          <w:szCs w:val="36"/>
        </w:rPr>
        <w:t>И</w:t>
      </w:r>
      <w:r w:rsidRPr="00ED2AC3">
        <w:rPr>
          <w:w w:val="105"/>
          <w:sz w:val="36"/>
          <w:szCs w:val="36"/>
        </w:rPr>
        <w:t>Т</w:t>
      </w:r>
      <w:r w:rsidRPr="00ED2AC3">
        <w:rPr>
          <w:spacing w:val="-6"/>
          <w:w w:val="105"/>
          <w:sz w:val="36"/>
          <w:szCs w:val="36"/>
        </w:rPr>
        <w:t>Е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spacing w:val="-9"/>
          <w:w w:val="105"/>
          <w:sz w:val="36"/>
          <w:szCs w:val="36"/>
        </w:rPr>
        <w:t>Ь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ТВО</w:t>
      </w:r>
    </w:p>
    <w:p w:rsidR="003932E4" w:rsidRDefault="003932E4" w:rsidP="003932E4">
      <w:pPr>
        <w:kinsoku w:val="0"/>
        <w:overflowPunct w:val="0"/>
        <w:spacing w:line="180" w:lineRule="exact"/>
        <w:rPr>
          <w:sz w:val="18"/>
          <w:szCs w:val="18"/>
        </w:rPr>
      </w:pPr>
    </w:p>
    <w:p w:rsidR="003932E4" w:rsidRDefault="003932E4" w:rsidP="003932E4">
      <w:pPr>
        <w:kinsoku w:val="0"/>
        <w:overflowPunct w:val="0"/>
        <w:spacing w:line="200" w:lineRule="exact"/>
        <w:rPr>
          <w:sz w:val="20"/>
          <w:szCs w:val="20"/>
        </w:rPr>
      </w:pPr>
    </w:p>
    <w:p w:rsidR="003932E4" w:rsidRDefault="003932E4" w:rsidP="003932E4">
      <w:pPr>
        <w:kinsoku w:val="0"/>
        <w:overflowPunct w:val="0"/>
        <w:spacing w:line="200" w:lineRule="exact"/>
        <w:rPr>
          <w:sz w:val="20"/>
          <w:szCs w:val="20"/>
        </w:rPr>
      </w:pPr>
    </w:p>
    <w:p w:rsidR="003932E4" w:rsidRDefault="003932E4" w:rsidP="003932E4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932E4" w:rsidRDefault="003932E4" w:rsidP="003932E4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>
        <w:rPr>
          <w:b/>
          <w:bCs/>
          <w:spacing w:val="1"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pacing w:val="-3"/>
          <w:sz w:val="36"/>
          <w:szCs w:val="36"/>
        </w:rPr>
        <w:t>1</w:t>
      </w:r>
      <w:r>
        <w:rPr>
          <w:b/>
          <w:bCs/>
          <w:spacing w:val="1"/>
          <w:sz w:val="36"/>
          <w:szCs w:val="36"/>
        </w:rPr>
        <w:t>.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ПЕЦИ</w:t>
      </w:r>
      <w:r>
        <w:rPr>
          <w:rFonts w:ascii="Arial" w:hAnsi="Arial" w:cs="Arial"/>
          <w:spacing w:val="-1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pacing w:val="-1"/>
          <w:sz w:val="36"/>
          <w:szCs w:val="36"/>
        </w:rPr>
        <w:t>Ь</w:t>
      </w:r>
      <w:r>
        <w:rPr>
          <w:rFonts w:ascii="Arial" w:hAnsi="Arial" w:cs="Arial"/>
          <w:sz w:val="36"/>
          <w:szCs w:val="36"/>
        </w:rPr>
        <w:t>Н</w:t>
      </w:r>
      <w:r>
        <w:rPr>
          <w:rFonts w:ascii="Arial" w:hAnsi="Arial" w:cs="Arial"/>
          <w:spacing w:val="3"/>
          <w:sz w:val="36"/>
          <w:szCs w:val="36"/>
        </w:rPr>
        <w:t>О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ТЬ</w:t>
      </w:r>
    </w:p>
    <w:p w:rsidR="003932E4" w:rsidRDefault="003932E4" w:rsidP="003932E4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БАЛАЛАЙКА</w:t>
      </w:r>
    </w:p>
    <w:p w:rsidR="003932E4" w:rsidRDefault="003932E4" w:rsidP="003932E4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(срок обучения 5 лет)</w:t>
      </w:r>
    </w:p>
    <w:p w:rsidR="003932E4" w:rsidRDefault="003932E4" w:rsidP="003932E4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3932E4" w:rsidRDefault="003932E4" w:rsidP="003932E4"/>
    <w:p w:rsidR="003932E4" w:rsidRDefault="003932E4" w:rsidP="003932E4"/>
    <w:p w:rsidR="003932E4" w:rsidRDefault="003932E4" w:rsidP="003932E4"/>
    <w:p w:rsidR="003932E4" w:rsidRDefault="003932E4" w:rsidP="003932E4"/>
    <w:p w:rsidR="003932E4" w:rsidRDefault="003932E4" w:rsidP="003932E4"/>
    <w:p w:rsidR="003932E4" w:rsidRDefault="003932E4" w:rsidP="003932E4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3932E4" w:rsidRDefault="003932E4" w:rsidP="003932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3932E4" w:rsidRDefault="003932E4" w:rsidP="003932E4">
      <w:pPr>
        <w:rPr>
          <w:sz w:val="28"/>
          <w:szCs w:val="28"/>
        </w:rPr>
      </w:pPr>
    </w:p>
    <w:p w:rsidR="003932E4" w:rsidRDefault="003932E4">
      <w:pPr>
        <w:spacing w:after="0" w:line="240" w:lineRule="auto"/>
        <w:rPr>
          <w:rFonts w:ascii="Times New Roman" w:hAnsi="Times New Roman"/>
          <w:b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75D" w:rsidRDefault="0082575D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2E4" w:rsidRDefault="003932E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86450" cy="8296275"/>
            <wp:effectExtent l="0" t="0" r="0" b="9525"/>
            <wp:docPr id="1" name="Рисунок 1" descr="C:\Users\Пользователь\Desktop\ПОНЕДЕЛЬНИК\рецензии\Новая папка\IMG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bCs/>
          <w:sz w:val="28"/>
          <w:szCs w:val="28"/>
          <w:lang w:eastAsia="zh-CN"/>
        </w:rPr>
        <w:br w:type="page"/>
      </w:r>
    </w:p>
    <w:p w:rsidR="00CC73C1" w:rsidRPr="00CC73C1" w:rsidRDefault="00CC73C1" w:rsidP="008F2F0E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CC73C1" w:rsidRPr="00CC73C1" w:rsidRDefault="00427355" w:rsidP="008F2F0E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Пояснительная записка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Срок реализации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CC73C1">
        <w:rPr>
          <w:rFonts w:ascii="Times New Roman" w:hAnsi="Times New Roman"/>
          <w:iCs/>
          <w:sz w:val="28"/>
          <w:szCs w:val="28"/>
          <w:lang w:eastAsia="zh-CN"/>
        </w:rPr>
        <w:t>учреждения на реализацию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Цели и задачи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Методы обучения;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Содержание учебного предмета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Сведения о затратах учебного времени;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Годовые требования по классам;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Аттестация: цели, виды, форма, содержание;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Критерии оценки;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Учебно-методическая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Методическая литература</w:t>
      </w: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A4876" w:rsidRPr="00B33138" w:rsidRDefault="004A4876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3138">
        <w:rPr>
          <w:rFonts w:ascii="Times New Roman" w:hAnsi="Times New Roman"/>
          <w:b/>
          <w:sz w:val="28"/>
          <w:szCs w:val="28"/>
          <w:highlight w:val="white"/>
        </w:rPr>
        <w:t>Пояснительная записка</w:t>
      </w:r>
    </w:p>
    <w:p w:rsidR="00357020" w:rsidRPr="00357020" w:rsidRDefault="00357020" w:rsidP="00357020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357020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lastRenderedPageBreak/>
        <w:t>Характеристика учебного предмета, его место и роль в образовательном процессе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Программа учебного предмета «Специальность» по виду инструмента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«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», далее –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)», разработана на основе и с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учетом федеральных государственных требований к дополнительной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предпрофессиональной общеобразовательной программе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музыкального искусства «Народные инструменты».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Учебный предмет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 направлен на приобретение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детьми знаний, умений и навыков игры на </w:t>
      </w:r>
      <w:r w:rsidR="00E72560">
        <w:rPr>
          <w:rFonts w:ascii="Times New Roman" w:hAnsi="Times New Roman"/>
          <w:sz w:val="28"/>
          <w:szCs w:val="28"/>
          <w:lang w:eastAsia="zh-CN"/>
        </w:rPr>
        <w:t>балалайке</w:t>
      </w:r>
      <w:r w:rsidRPr="00357020">
        <w:rPr>
          <w:rFonts w:ascii="Times New Roman" w:hAnsi="Times New Roman"/>
          <w:sz w:val="28"/>
          <w:szCs w:val="28"/>
          <w:lang w:eastAsia="zh-CN"/>
        </w:rPr>
        <w:t>, получение ими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художественного образования, а также на эстетическое воспитание и духовно-нравственное развитие ученика.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педагогом ряд задач как учебных, так и воспитательных. Решения основных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вопросов в этой сфере образования направлены на раскрытие и развитие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индивидуальных способностей учащихся, а для наиболее одаренных из них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 на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их дальнейшую профессиональную деятельность.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</w:t>
      </w:r>
      <w:r w:rsidRPr="00357020">
        <w:rPr>
          <w:rFonts w:ascii="Times New Roman" w:hAnsi="Times New Roman"/>
          <w:sz w:val="28"/>
          <w:szCs w:val="28"/>
          <w:lang w:eastAsia="zh-CN"/>
        </w:rPr>
        <w:t>чебный план по дополнительной предпрофессиональной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общеобразовательной программе в области искусства «Народные инструменты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)» направлен на приобретение </w:t>
      </w:r>
      <w:proofErr w:type="gramStart"/>
      <w:r w:rsidRPr="00357020">
        <w:rPr>
          <w:rFonts w:ascii="Times New Roman" w:hAnsi="Times New Roman"/>
          <w:sz w:val="28"/>
          <w:szCs w:val="28"/>
          <w:lang w:eastAsia="zh-CN"/>
        </w:rPr>
        <w:t>обучающимися</w:t>
      </w:r>
      <w:proofErr w:type="gramEnd"/>
      <w:r w:rsidRPr="00357020">
        <w:rPr>
          <w:rFonts w:ascii="Times New Roman" w:hAnsi="Times New Roman"/>
          <w:sz w:val="28"/>
          <w:szCs w:val="28"/>
          <w:lang w:eastAsia="zh-CN"/>
        </w:rPr>
        <w:t xml:space="preserve"> музыкально-исполнительских знаний, умений, навыков.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A42FC6" w:rsidRPr="0005437D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="00A42FC6">
        <w:rPr>
          <w:rFonts w:ascii="Times New Roman" w:hAnsi="Times New Roman"/>
          <w:sz w:val="28"/>
          <w:szCs w:val="28"/>
        </w:rPr>
        <w:t xml:space="preserve"> д</w:t>
      </w:r>
      <w:r w:rsidR="00E17C10" w:rsidRPr="007A0CDA">
        <w:rPr>
          <w:rFonts w:ascii="Times New Roman" w:hAnsi="Times New Roman"/>
          <w:sz w:val="28"/>
          <w:szCs w:val="28"/>
        </w:rPr>
        <w:t>анн</w:t>
      </w:r>
      <w:r w:rsidR="00A42FC6">
        <w:rPr>
          <w:rFonts w:ascii="Times New Roman" w:hAnsi="Times New Roman"/>
          <w:sz w:val="28"/>
          <w:szCs w:val="28"/>
        </w:rPr>
        <w:t>ой</w:t>
      </w:r>
      <w:r w:rsidR="00E17C10" w:rsidRPr="007A0CDA">
        <w:rPr>
          <w:rFonts w:ascii="Times New Roman" w:hAnsi="Times New Roman"/>
          <w:sz w:val="28"/>
          <w:szCs w:val="28"/>
        </w:rPr>
        <w:t xml:space="preserve"> </w:t>
      </w:r>
      <w:r w:rsidR="00E17C10" w:rsidRPr="0005437D">
        <w:rPr>
          <w:rFonts w:ascii="Times New Roman" w:hAnsi="Times New Roman"/>
          <w:sz w:val="28"/>
          <w:szCs w:val="28"/>
        </w:rPr>
        <w:t>программ</w:t>
      </w:r>
      <w:r w:rsidR="00A42FC6" w:rsidRPr="0005437D">
        <w:rPr>
          <w:rFonts w:ascii="Times New Roman" w:hAnsi="Times New Roman"/>
          <w:sz w:val="28"/>
          <w:szCs w:val="28"/>
        </w:rPr>
        <w:t>ы</w:t>
      </w:r>
      <w:r w:rsidR="00E17C10" w:rsidRPr="0005437D">
        <w:rPr>
          <w:rFonts w:ascii="Times New Roman" w:hAnsi="Times New Roman"/>
          <w:sz w:val="28"/>
          <w:szCs w:val="28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для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детей, поступивших в образовательное учреждение в первый класс в возрасте: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шести лет шести месяцев до девяти лет, составляет 8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(9)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лет;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десяти до двенадцати лет, составляет 5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(6)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основного общего образования или среднего (полного) общего образования 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планирующих поступление в образовательные учреждения, реализующие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основные профессиональные образовательные программы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музыкального искусства, срок освоения может быть увеличен на один год.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образовательного учреждения на реализацию учебного предмета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)»</w:t>
      </w:r>
      <w:r w:rsidR="003D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05437D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5590"/>
      </w:tblGrid>
      <w:tr w:rsidR="006576BC" w:rsidRPr="00C63B44" w:rsidTr="006576BC">
        <w:trPr>
          <w:trHeight w:val="587"/>
        </w:trPr>
        <w:tc>
          <w:tcPr>
            <w:tcW w:w="4016" w:type="dxa"/>
            <w:vAlign w:val="center"/>
          </w:tcPr>
          <w:p w:rsidR="006576BC" w:rsidRPr="00C63B44" w:rsidRDefault="006576BC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5590" w:type="dxa"/>
            <w:vAlign w:val="center"/>
          </w:tcPr>
          <w:p w:rsidR="006576BC" w:rsidRPr="00C63B44" w:rsidRDefault="006576BC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 лет</w:t>
            </w:r>
          </w:p>
        </w:tc>
      </w:tr>
      <w:tr w:rsidR="006576BC" w:rsidRPr="00C63B44" w:rsidTr="006576BC">
        <w:trPr>
          <w:trHeight w:val="92"/>
        </w:trPr>
        <w:tc>
          <w:tcPr>
            <w:tcW w:w="4016" w:type="dxa"/>
          </w:tcPr>
          <w:p w:rsidR="006576BC" w:rsidRPr="00C63B44" w:rsidRDefault="006576BC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5590" w:type="dxa"/>
            <w:vAlign w:val="center"/>
          </w:tcPr>
          <w:p w:rsidR="006576BC" w:rsidRPr="00C63B44" w:rsidRDefault="006576BC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</w:tr>
      <w:tr w:rsidR="006576BC" w:rsidRPr="00C63B44" w:rsidTr="006576BC">
        <w:trPr>
          <w:trHeight w:val="550"/>
        </w:trPr>
        <w:tc>
          <w:tcPr>
            <w:tcW w:w="4016" w:type="dxa"/>
          </w:tcPr>
          <w:p w:rsidR="006576BC" w:rsidRPr="00C63B44" w:rsidRDefault="006576BC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5590" w:type="dxa"/>
            <w:vAlign w:val="center"/>
          </w:tcPr>
          <w:p w:rsidR="006576BC" w:rsidRPr="00C63B44" w:rsidRDefault="006576BC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6576BC" w:rsidRPr="00C63B44" w:rsidTr="006576BC">
        <w:trPr>
          <w:trHeight w:val="965"/>
        </w:trPr>
        <w:tc>
          <w:tcPr>
            <w:tcW w:w="4016" w:type="dxa"/>
          </w:tcPr>
          <w:p w:rsidR="006576BC" w:rsidRPr="00C63B44" w:rsidRDefault="006576BC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на внеаудиторную (самостоятельную) работу</w:t>
            </w:r>
          </w:p>
        </w:tc>
        <w:tc>
          <w:tcPr>
            <w:tcW w:w="5590" w:type="dxa"/>
            <w:vAlign w:val="center"/>
          </w:tcPr>
          <w:p w:rsidR="006576BC" w:rsidRPr="00C63B44" w:rsidRDefault="006576BC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</w:tbl>
    <w:p w:rsidR="0005437D" w:rsidRPr="00480E72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zh-CN"/>
        </w:rPr>
      </w:pPr>
    </w:p>
    <w:p w:rsidR="00693C13" w:rsidRDefault="00530363" w:rsidP="00F97B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3C1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530363">
        <w:rPr>
          <w:rFonts w:ascii="Times New Roman" w:hAnsi="Times New Roman"/>
          <w:sz w:val="28"/>
          <w:szCs w:val="28"/>
        </w:rPr>
        <w:t xml:space="preserve"> индивидуальная,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рекомендуемая продолжительность урока</w:t>
      </w:r>
      <w:r w:rsidR="00693C13">
        <w:rPr>
          <w:rFonts w:ascii="Times New Roman" w:hAnsi="Times New Roman"/>
          <w:sz w:val="28"/>
          <w:szCs w:val="28"/>
        </w:rPr>
        <w:t xml:space="preserve"> – </w:t>
      </w:r>
      <w:r w:rsidRPr="00530363">
        <w:rPr>
          <w:rFonts w:ascii="Times New Roman" w:hAnsi="Times New Roman"/>
          <w:sz w:val="28"/>
          <w:szCs w:val="28"/>
        </w:rPr>
        <w:t>4</w:t>
      </w:r>
      <w:r w:rsidR="00693C13">
        <w:rPr>
          <w:rFonts w:ascii="Times New Roman" w:hAnsi="Times New Roman"/>
          <w:sz w:val="28"/>
          <w:szCs w:val="28"/>
        </w:rPr>
        <w:t>0</w:t>
      </w:r>
      <w:r w:rsidRPr="00530363">
        <w:rPr>
          <w:rFonts w:ascii="Times New Roman" w:hAnsi="Times New Roman"/>
          <w:sz w:val="28"/>
          <w:szCs w:val="28"/>
        </w:rPr>
        <w:t xml:space="preserve"> минут</w:t>
      </w:r>
      <w:r w:rsidR="00693C13" w:rsidRPr="00693C13">
        <w:rPr>
          <w:rFonts w:ascii="Times New Roman" w:hAnsi="Times New Roman"/>
          <w:sz w:val="28"/>
          <w:szCs w:val="28"/>
        </w:rPr>
        <w:t xml:space="preserve"> </w:t>
      </w:r>
      <w:r w:rsidR="00693C13">
        <w:rPr>
          <w:rFonts w:ascii="Times New Roman" w:hAnsi="Times New Roman"/>
          <w:sz w:val="28"/>
          <w:szCs w:val="28"/>
        </w:rPr>
        <w:t>и</w:t>
      </w:r>
      <w:r w:rsidR="00693C13" w:rsidRPr="007A0CDA">
        <w:rPr>
          <w:rFonts w:ascii="Times New Roman" w:hAnsi="Times New Roman"/>
          <w:sz w:val="28"/>
          <w:szCs w:val="28"/>
        </w:rPr>
        <w:t xml:space="preserve"> предполагает занятия:</w:t>
      </w:r>
    </w:p>
    <w:p w:rsidR="00693C1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 часа в неделю для учащихся 1-6 классов</w:t>
      </w:r>
      <w:r>
        <w:rPr>
          <w:rFonts w:ascii="Times New Roman" w:hAnsi="Times New Roman"/>
          <w:sz w:val="28"/>
          <w:szCs w:val="28"/>
        </w:rPr>
        <w:t xml:space="preserve"> (8-ми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>
        <w:rPr>
          <w:rFonts w:ascii="Times New Roman" w:hAnsi="Times New Roman"/>
          <w:sz w:val="28"/>
          <w:szCs w:val="28"/>
        </w:rPr>
        <w:t xml:space="preserve">), </w:t>
      </w:r>
      <w:r w:rsidR="00F97B22">
        <w:rPr>
          <w:rFonts w:ascii="Times New Roman" w:hAnsi="Times New Roman"/>
          <w:sz w:val="28"/>
          <w:szCs w:val="28"/>
        </w:rPr>
        <w:t xml:space="preserve">для учащихся 1-3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30363" w:rsidRPr="0053036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2,5 часа в неделю для учащихся 7-8 классов</w:t>
      </w:r>
      <w:r w:rsidR="005B4A65">
        <w:rPr>
          <w:rFonts w:ascii="Times New Roman" w:hAnsi="Times New Roman"/>
          <w:sz w:val="28"/>
          <w:szCs w:val="28"/>
        </w:rPr>
        <w:t xml:space="preserve"> (8-ми летний срок обучения</w:t>
      </w:r>
      <w:r w:rsidR="00F97B22">
        <w:rPr>
          <w:rFonts w:ascii="Times New Roman" w:hAnsi="Times New Roman"/>
          <w:sz w:val="28"/>
          <w:szCs w:val="28"/>
        </w:rPr>
        <w:t xml:space="preserve">), для учащихся 4-5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), для учащихся дополнительного года обучения</w:t>
      </w:r>
      <w:r w:rsidR="00530363" w:rsidRPr="00530363">
        <w:rPr>
          <w:rFonts w:ascii="Times New Roman" w:hAnsi="Times New Roman"/>
          <w:sz w:val="28"/>
          <w:szCs w:val="28"/>
        </w:rPr>
        <w:t>.</w:t>
      </w:r>
    </w:p>
    <w:p w:rsidR="00F97B22" w:rsidRDefault="00530363" w:rsidP="00F97B2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30363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его музыкальные возможности, способности, эмоционально-психологические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особенности.</w:t>
      </w:r>
    </w:p>
    <w:p w:rsidR="00CA056B" w:rsidRPr="00F97B22" w:rsidRDefault="00F97B22" w:rsidP="00F97B22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F97B22">
        <w:rPr>
          <w:rFonts w:ascii="Times New Roman" w:hAnsi="Times New Roman"/>
          <w:b/>
          <w:i/>
          <w:sz w:val="28"/>
          <w:szCs w:val="28"/>
        </w:rPr>
        <w:t>5. Ц</w:t>
      </w:r>
      <w:r w:rsidR="00CA056B" w:rsidRPr="00F97B22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F97B22" w:rsidRDefault="00CA056B" w:rsidP="00F97B2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Цель</w:t>
      </w:r>
      <w:r w:rsidR="00F97B22">
        <w:rPr>
          <w:rFonts w:ascii="Times New Roman" w:hAnsi="Times New Roman"/>
          <w:sz w:val="28"/>
          <w:szCs w:val="28"/>
        </w:rPr>
        <w:t xml:space="preserve"> предмета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="00F97B22">
        <w:rPr>
          <w:rFonts w:ascii="Times New Roman" w:hAnsi="Times New Roman"/>
          <w:sz w:val="28"/>
          <w:szCs w:val="28"/>
        </w:rPr>
        <w:t>)</w:t>
      </w:r>
      <w:r w:rsidRPr="00F97B22">
        <w:rPr>
          <w:rFonts w:ascii="Times New Roman" w:hAnsi="Times New Roman"/>
          <w:sz w:val="28"/>
          <w:szCs w:val="28"/>
        </w:rPr>
        <w:t>» не противореч</w:t>
      </w:r>
      <w:r w:rsidR="00135B1C" w:rsidRPr="00F97B22">
        <w:rPr>
          <w:rFonts w:ascii="Times New Roman" w:hAnsi="Times New Roman"/>
          <w:sz w:val="28"/>
          <w:szCs w:val="28"/>
        </w:rPr>
        <w:t>и</w:t>
      </w:r>
      <w:r w:rsidRPr="00F97B22">
        <w:rPr>
          <w:rFonts w:ascii="Times New Roman" w:hAnsi="Times New Roman"/>
          <w:sz w:val="28"/>
          <w:szCs w:val="28"/>
        </w:rPr>
        <w:t>т общим целям образовательной программы и заключа</w:t>
      </w:r>
      <w:r w:rsidR="00135B1C" w:rsidRPr="00F97B22">
        <w:rPr>
          <w:rFonts w:ascii="Times New Roman" w:hAnsi="Times New Roman"/>
          <w:sz w:val="28"/>
          <w:szCs w:val="28"/>
        </w:rPr>
        <w:t>е</w:t>
      </w:r>
      <w:r w:rsidRPr="00F97B22">
        <w:rPr>
          <w:rFonts w:ascii="Times New Roman" w:hAnsi="Times New Roman"/>
          <w:sz w:val="28"/>
          <w:szCs w:val="28"/>
        </w:rPr>
        <w:t xml:space="preserve">тся в </w:t>
      </w:r>
      <w:r w:rsidR="007D22BF" w:rsidRPr="00F97B22">
        <w:rPr>
          <w:rFonts w:ascii="Times New Roman" w:hAnsi="Times New Roman"/>
          <w:sz w:val="28"/>
          <w:szCs w:val="28"/>
        </w:rPr>
        <w:t xml:space="preserve">следующем: </w:t>
      </w:r>
      <w:r w:rsidR="00F97B22" w:rsidRPr="00F97B22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F97B22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F97B22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приобретенных им знаний, умений и навыков, позволяющих воспринимать,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 xml:space="preserve">осваивать и исполнять на </w:t>
      </w:r>
      <w:r w:rsidR="00E72560">
        <w:rPr>
          <w:rFonts w:ascii="Times New Roman" w:hAnsi="Times New Roman"/>
          <w:sz w:val="28"/>
          <w:szCs w:val="28"/>
        </w:rPr>
        <w:t>балалайке</w:t>
      </w:r>
      <w:r w:rsidRPr="00F97B22">
        <w:rPr>
          <w:rFonts w:ascii="Times New Roman" w:hAnsi="Times New Roman"/>
          <w:sz w:val="28"/>
          <w:szCs w:val="28"/>
        </w:rPr>
        <w:t xml:space="preserve"> произведения различных жанров и форм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соответствии с ФГТ;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продолжению обучения в средних профессиональных музыкальных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заведениях.</w:t>
      </w:r>
    </w:p>
    <w:p w:rsidR="00A039C1" w:rsidRPr="004E381D" w:rsidRDefault="00A039C1" w:rsidP="004E381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4E381D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</w:t>
      </w:r>
      <w:r w:rsidR="009039EC">
        <w:rPr>
          <w:rFonts w:ascii="Times New Roman" w:hAnsi="Times New Roman"/>
          <w:sz w:val="28"/>
          <w:szCs w:val="28"/>
        </w:rPr>
        <w:t>балалайке</w:t>
      </w:r>
      <w:r w:rsidRPr="00B33F9F">
        <w:rPr>
          <w:rFonts w:ascii="Times New Roman" w:hAnsi="Times New Roman"/>
          <w:sz w:val="28"/>
          <w:szCs w:val="28"/>
        </w:rPr>
        <w:t xml:space="preserve"> до уровня подготовки, достаточного для творческого самовыражения и самореализации;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овладение знаниями, умениями и навыками игры на </w:t>
      </w:r>
      <w:r w:rsidR="00432CC6">
        <w:rPr>
          <w:rFonts w:ascii="Times New Roman" w:hAnsi="Times New Roman"/>
          <w:sz w:val="28"/>
          <w:szCs w:val="28"/>
        </w:rPr>
        <w:t>трехструнной домре</w:t>
      </w:r>
      <w:r w:rsidRPr="00B33F9F">
        <w:rPr>
          <w:rFonts w:ascii="Times New Roman" w:hAnsi="Times New Roman"/>
          <w:sz w:val="28"/>
          <w:szCs w:val="28"/>
        </w:rPr>
        <w:t xml:space="preserve">, позволяющими выпускнику приобретать собственный опыт </w:t>
      </w:r>
      <w:proofErr w:type="spellStart"/>
      <w:r w:rsidRPr="00B33F9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33F9F">
        <w:rPr>
          <w:rFonts w:ascii="Times New Roman" w:hAnsi="Times New Roman"/>
          <w:sz w:val="28"/>
          <w:szCs w:val="28"/>
        </w:rPr>
        <w:t>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B33F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33F9F"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формирование у лучших выпускников осознанной мотивации к продолжению профессионального обучения и подготовки их к </w:t>
      </w:r>
      <w:r w:rsidRPr="00B33F9F">
        <w:rPr>
          <w:rFonts w:ascii="Times New Roman" w:hAnsi="Times New Roman"/>
          <w:sz w:val="28"/>
          <w:szCs w:val="28"/>
        </w:rPr>
        <w:lastRenderedPageBreak/>
        <w:t>вступительным экзаменам в профессиональное образовательное учреждение.</w:t>
      </w:r>
    </w:p>
    <w:p w:rsidR="000713A1" w:rsidRPr="00D7163C" w:rsidRDefault="000713A1" w:rsidP="00063492">
      <w:pPr>
        <w:numPr>
          <w:ilvl w:val="0"/>
          <w:numId w:val="34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Обоснование структуры программы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учебного предмета</w:t>
      </w:r>
      <w:r w:rsidR="00D7163C" w:rsidRPr="00D7163C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«Специальность (</w:t>
      </w:r>
      <w:r w:rsidR="00E72560">
        <w:rPr>
          <w:rFonts w:ascii="Times New Roman" w:hAnsi="Times New Roman"/>
          <w:b/>
          <w:i/>
          <w:sz w:val="28"/>
          <w:szCs w:val="28"/>
          <w:lang w:eastAsia="zh-CN"/>
        </w:rPr>
        <w:t>балалайка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)»</w:t>
      </w:r>
    </w:p>
    <w:p w:rsidR="00D7163C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 по годам обучения;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 xml:space="preserve">требования к уровню подготовки </w:t>
      </w:r>
      <w:proofErr w:type="gramStart"/>
      <w:r w:rsidRPr="00D7163C">
        <w:rPr>
          <w:rFonts w:ascii="Times New Roman" w:hAnsi="Times New Roman"/>
          <w:sz w:val="28"/>
          <w:szCs w:val="28"/>
          <w:lang w:eastAsia="zh-CN"/>
        </w:rPr>
        <w:t>обучающихся</w:t>
      </w:r>
      <w:proofErr w:type="gramEnd"/>
      <w:r w:rsidRPr="00D7163C">
        <w:rPr>
          <w:rFonts w:ascii="Times New Roman" w:hAnsi="Times New Roman"/>
          <w:sz w:val="28"/>
          <w:szCs w:val="28"/>
          <w:lang w:eastAsia="zh-CN"/>
        </w:rPr>
        <w:t>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0713A1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программы «Содержание учебного предмета».</w:t>
      </w:r>
    </w:p>
    <w:p w:rsidR="00D7163C" w:rsidRPr="00D7163C" w:rsidRDefault="00D7163C" w:rsidP="00D7163C">
      <w:pPr>
        <w:spacing w:after="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D7163C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D7163C" w:rsidRDefault="00D7163C" w:rsidP="00D7163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работа над художественно-образной сферой произведения);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педагогом пьес с использованием многообразных вариантов показа);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 попутно объясняет);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образцу учителя);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показывая при этом ученику разные пути и варианты решения);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поставленной задачи).</w:t>
      </w:r>
    </w:p>
    <w:p w:rsidR="00C1302F" w:rsidRDefault="00D7163C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учащегося.</w:t>
      </w:r>
    </w:p>
    <w:p w:rsidR="00C1302F" w:rsidRPr="00C1302F" w:rsidRDefault="00C1302F" w:rsidP="00C1302F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1302F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1302F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соответствовать санитарным и противопожарным нормам, нормам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труда.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787CB8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</w:t>
      </w:r>
      <w:r>
        <w:rPr>
          <w:rFonts w:ascii="Times New Roman" w:hAnsi="Times New Roman"/>
          <w:sz w:val="28"/>
          <w:szCs w:val="28"/>
        </w:rPr>
        <w:t xml:space="preserve"> по классу </w:t>
      </w:r>
      <w:r w:rsidR="00E72560">
        <w:rPr>
          <w:rFonts w:ascii="Times New Roman" w:hAnsi="Times New Roman"/>
          <w:sz w:val="28"/>
          <w:szCs w:val="28"/>
        </w:rPr>
        <w:t>балалайки</w:t>
      </w:r>
      <w:r w:rsidRPr="00787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принадлежностей: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1302F">
        <w:rPr>
          <w:rFonts w:ascii="Times New Roman" w:hAnsi="Times New Roman"/>
          <w:sz w:val="28"/>
          <w:szCs w:val="28"/>
        </w:rPr>
        <w:t>нструменты (</w:t>
      </w:r>
      <w:r w:rsidR="009039EC">
        <w:rPr>
          <w:rFonts w:ascii="Times New Roman" w:hAnsi="Times New Roman"/>
          <w:sz w:val="28"/>
          <w:szCs w:val="28"/>
        </w:rPr>
        <w:t>балалайки</w:t>
      </w:r>
      <w:r>
        <w:rPr>
          <w:rFonts w:ascii="Times New Roman" w:hAnsi="Times New Roman"/>
          <w:sz w:val="28"/>
          <w:szCs w:val="28"/>
        </w:rPr>
        <w:t xml:space="preserve">) обычного размера, </w:t>
      </w:r>
      <w:r w:rsidR="005D6EB9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наличие инструментов уменьшенного размера.</w:t>
      </w:r>
    </w:p>
    <w:p w:rsidR="00C1302F" w:rsidRDefault="009039EC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1302F">
        <w:rPr>
          <w:rFonts w:ascii="Times New Roman" w:hAnsi="Times New Roman"/>
          <w:sz w:val="28"/>
          <w:szCs w:val="28"/>
        </w:rPr>
        <w:t>одставки под ноги</w:t>
      </w:r>
      <w:r w:rsidR="00596E1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96E1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596E15">
        <w:rPr>
          <w:rFonts w:ascii="Times New Roman" w:hAnsi="Times New Roman"/>
          <w:sz w:val="28"/>
          <w:szCs w:val="28"/>
        </w:rPr>
        <w:t xml:space="preserve"> стулья</w:t>
      </w:r>
      <w:r w:rsidR="00C1302F">
        <w:rPr>
          <w:rFonts w:ascii="Times New Roman" w:hAnsi="Times New Roman"/>
          <w:sz w:val="28"/>
          <w:szCs w:val="28"/>
        </w:rPr>
        <w:t>.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1302F">
        <w:rPr>
          <w:rFonts w:ascii="Times New Roman" w:hAnsi="Times New Roman"/>
          <w:sz w:val="28"/>
          <w:szCs w:val="28"/>
        </w:rPr>
        <w:t>ехлы для хранения и удобной транспортировки инструмента.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Пюпитр (подставка для нот) для обеспечения максимально комфортных условий для чтения нотных текстов.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или акустический камертон для точной и удобной настройки инструмента.</w:t>
      </w:r>
    </w:p>
    <w:p w:rsidR="005B4A65" w:rsidRDefault="00C1302F" w:rsidP="005B4A6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оборудования класса также необходимо наличие </w:t>
      </w:r>
      <w:r w:rsidRPr="00787CB8">
        <w:rPr>
          <w:rFonts w:ascii="Times New Roman" w:hAnsi="Times New Roman"/>
          <w:sz w:val="28"/>
          <w:szCs w:val="28"/>
        </w:rPr>
        <w:t xml:space="preserve">фортепиано, аудио и видео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787CB8">
        <w:rPr>
          <w:rFonts w:ascii="Times New Roman" w:hAnsi="Times New Roman"/>
          <w:sz w:val="28"/>
          <w:szCs w:val="28"/>
        </w:rPr>
        <w:t>, наглядны</w:t>
      </w:r>
      <w:r>
        <w:rPr>
          <w:rFonts w:ascii="Times New Roman" w:hAnsi="Times New Roman"/>
          <w:sz w:val="28"/>
          <w:szCs w:val="28"/>
        </w:rPr>
        <w:t>х</w:t>
      </w:r>
      <w:r w:rsidRPr="00787CB8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й</w:t>
      </w:r>
      <w:r w:rsidRPr="00787CB8">
        <w:rPr>
          <w:rFonts w:ascii="Times New Roman" w:hAnsi="Times New Roman"/>
          <w:sz w:val="28"/>
          <w:szCs w:val="28"/>
        </w:rPr>
        <w:t>, нотн</w:t>
      </w:r>
      <w:r>
        <w:rPr>
          <w:rFonts w:ascii="Times New Roman" w:hAnsi="Times New Roman"/>
          <w:sz w:val="28"/>
          <w:szCs w:val="28"/>
        </w:rPr>
        <w:t xml:space="preserve">ой и методической </w:t>
      </w:r>
      <w:r w:rsidRPr="00787CB8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Pr="00787CB8">
        <w:rPr>
          <w:rFonts w:ascii="Times New Roman" w:hAnsi="Times New Roman"/>
          <w:sz w:val="28"/>
          <w:szCs w:val="28"/>
        </w:rPr>
        <w:t xml:space="preserve">. В школе </w:t>
      </w:r>
      <w:r>
        <w:rPr>
          <w:rFonts w:ascii="Times New Roman" w:hAnsi="Times New Roman"/>
          <w:sz w:val="28"/>
          <w:szCs w:val="28"/>
        </w:rPr>
        <w:t>желательно</w:t>
      </w:r>
      <w:r w:rsidRPr="00787CB8">
        <w:rPr>
          <w:rFonts w:ascii="Times New Roman" w:hAnsi="Times New Roman"/>
          <w:sz w:val="28"/>
          <w:szCs w:val="28"/>
        </w:rPr>
        <w:t xml:space="preserve"> иметь концертный зал, оборудованный одеждой сцены, световым и звуковым оборудованием.</w:t>
      </w:r>
    </w:p>
    <w:p w:rsidR="00B33138" w:rsidRPr="005B4A65" w:rsidRDefault="005B4A65" w:rsidP="005B4A6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5B4A65">
        <w:rPr>
          <w:rFonts w:ascii="Times New Roman" w:hAnsi="Times New Roman"/>
          <w:b/>
          <w:i/>
          <w:sz w:val="28"/>
          <w:szCs w:val="28"/>
        </w:rPr>
        <w:t>9. С</w:t>
      </w:r>
      <w:r w:rsidR="00447D16" w:rsidRPr="005B4A65">
        <w:rPr>
          <w:rFonts w:ascii="Times New Roman" w:hAnsi="Times New Roman"/>
          <w:b/>
          <w:i/>
          <w:sz w:val="28"/>
          <w:szCs w:val="28"/>
        </w:rPr>
        <w:t xml:space="preserve">вязь </w:t>
      </w:r>
      <w:r w:rsidR="00B33138" w:rsidRPr="005B4A65">
        <w:rPr>
          <w:rFonts w:ascii="Times New Roman" w:hAnsi="Times New Roman"/>
          <w:b/>
          <w:i/>
          <w:sz w:val="28"/>
          <w:szCs w:val="28"/>
        </w:rPr>
        <w:t>с другими предметами программы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447D16" w:rsidRPr="00066D93" w:rsidRDefault="005B4A6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Ансамбль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Фортепиано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 xml:space="preserve">Хоровой класс. 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Теория и история музыки: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Сольфеджио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Слушание музыки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Музыкальная литература (зарубежна</w:t>
      </w:r>
      <w:r w:rsidR="005366B5" w:rsidRPr="00066D93">
        <w:rPr>
          <w:rFonts w:ascii="Times New Roman" w:hAnsi="Times New Roman"/>
          <w:sz w:val="28"/>
          <w:szCs w:val="28"/>
        </w:rPr>
        <w:t>я, отечественная)</w:t>
      </w:r>
      <w:r w:rsidRPr="00066D93">
        <w:rPr>
          <w:rFonts w:ascii="Times New Roman" w:hAnsi="Times New Roman"/>
          <w:sz w:val="28"/>
          <w:szCs w:val="28"/>
        </w:rPr>
        <w:t xml:space="preserve">. </w:t>
      </w:r>
    </w:p>
    <w:p w:rsidR="00447D16" w:rsidRPr="00B33138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D93">
        <w:rPr>
          <w:rFonts w:ascii="Times New Roman" w:hAnsi="Times New Roman"/>
          <w:sz w:val="28"/>
          <w:szCs w:val="28"/>
        </w:rPr>
        <w:t>В дополнение к названн</w:t>
      </w:r>
      <w:r w:rsidR="00B33138" w:rsidRPr="00066D93">
        <w:rPr>
          <w:rFonts w:ascii="Times New Roman" w:hAnsi="Times New Roman"/>
          <w:sz w:val="28"/>
          <w:szCs w:val="28"/>
        </w:rPr>
        <w:t xml:space="preserve">ым, предмет «Оркестровый класс» </w:t>
      </w:r>
      <w:r w:rsidR="00066D93" w:rsidRPr="00066D93">
        <w:rPr>
          <w:rFonts w:ascii="Times New Roman" w:hAnsi="Times New Roman"/>
          <w:sz w:val="28"/>
          <w:szCs w:val="28"/>
        </w:rPr>
        <w:t xml:space="preserve">способствует развитию гармонического слуха и музыкальной памяти, умений ансамблевого исполнительства, навыков коллективного </w:t>
      </w:r>
      <w:proofErr w:type="spellStart"/>
      <w:r w:rsidR="00066D93" w:rsidRPr="00066D9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066D93" w:rsidRPr="00066D93">
        <w:rPr>
          <w:rFonts w:ascii="Times New Roman" w:hAnsi="Times New Roman"/>
          <w:sz w:val="28"/>
          <w:szCs w:val="28"/>
        </w:rPr>
        <w:t xml:space="preserve">, </w:t>
      </w:r>
      <w:r w:rsidRPr="00066D93">
        <w:rPr>
          <w:rFonts w:ascii="Times New Roman" w:hAnsi="Times New Roman"/>
          <w:sz w:val="28"/>
          <w:szCs w:val="28"/>
        </w:rPr>
        <w:t>даёт основы знаний репертуара различных жанров  и стилей в исполнении оркестра народных инструментов.</w:t>
      </w:r>
      <w:proofErr w:type="gramEnd"/>
    </w:p>
    <w:p w:rsidR="00B77B49" w:rsidRPr="0069502C" w:rsidRDefault="0057640D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95C58" w:rsidRDefault="001B3D9B" w:rsidP="00063492">
      <w:pPr>
        <w:numPr>
          <w:ilvl w:val="1"/>
          <w:numId w:val="32"/>
        </w:numPr>
        <w:tabs>
          <w:tab w:val="clear" w:pos="186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3D9B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1B3D9B">
        <w:rPr>
          <w:rFonts w:ascii="Times New Roman" w:hAnsi="Times New Roman"/>
          <w:sz w:val="28"/>
          <w:szCs w:val="28"/>
        </w:rPr>
        <w:t>, предусмотренного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освоение учебного предмета «Специальность (</w:t>
      </w:r>
      <w:r w:rsidR="00596E15">
        <w:rPr>
          <w:rFonts w:ascii="Times New Roman" w:hAnsi="Times New Roman"/>
          <w:sz w:val="28"/>
          <w:szCs w:val="28"/>
        </w:rPr>
        <w:t>балалайка</w:t>
      </w:r>
      <w:r w:rsidRPr="001B3D9B">
        <w:rPr>
          <w:rFonts w:ascii="Times New Roman" w:hAnsi="Times New Roman"/>
          <w:sz w:val="28"/>
          <w:szCs w:val="28"/>
        </w:rPr>
        <w:t>)», на максимальную,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самостоятельную нагрузку обучающихся и аудит</w:t>
      </w:r>
      <w:r w:rsidR="003D579A">
        <w:rPr>
          <w:rFonts w:ascii="Times New Roman" w:hAnsi="Times New Roman"/>
          <w:sz w:val="28"/>
          <w:szCs w:val="28"/>
        </w:rPr>
        <w:t>орные занятия представлены в Таблице 2.</w:t>
      </w: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B3D9B" w:rsidRPr="00595C58" w:rsidRDefault="00595C58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595C58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9655CA" w:rsidRDefault="009655CA" w:rsidP="00480E7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994"/>
        <w:gridCol w:w="995"/>
        <w:gridCol w:w="995"/>
        <w:gridCol w:w="994"/>
        <w:gridCol w:w="1990"/>
      </w:tblGrid>
      <w:tr w:rsidR="009655CA" w:rsidRPr="00C63B44">
        <w:tc>
          <w:tcPr>
            <w:tcW w:w="3527" w:type="dxa"/>
          </w:tcPr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5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BD0E11" w:rsidRPr="00C63B44" w:rsidTr="003E7D1B">
        <w:tc>
          <w:tcPr>
            <w:tcW w:w="3527" w:type="dxa"/>
          </w:tcPr>
          <w:p w:rsidR="00BD0E11" w:rsidRPr="00C63B44" w:rsidRDefault="00BD0E11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Класс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90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D0E11" w:rsidRPr="00C63B44" w:rsidTr="009A75A4"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Продолжительность учебных занятий (в неделях)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90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D0E11" w:rsidRPr="00C63B44" w:rsidTr="004251A3"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90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D0E11" w:rsidRPr="00C63B44" w:rsidTr="00421B07">
        <w:trPr>
          <w:trHeight w:val="645"/>
        </w:trPr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5968" w:type="dxa"/>
            <w:gridSpan w:val="5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</w:tr>
      <w:tr w:rsidR="00BD0E11" w:rsidRPr="00C63B44" w:rsidTr="00245C3A"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0E11" w:rsidRPr="00C63B44" w:rsidTr="00646609">
        <w:trPr>
          <w:trHeight w:val="828"/>
        </w:trPr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5968" w:type="dxa"/>
            <w:gridSpan w:val="5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</w:tr>
      <w:tr w:rsidR="00BD0E11" w:rsidRPr="00C63B44" w:rsidTr="00EC61BE"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Максимальное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</w:p>
          <w:p w:rsidR="00BD0E11" w:rsidRPr="00C63B44" w:rsidRDefault="00BD0E11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990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BD0E11" w:rsidRPr="00C63B44" w:rsidTr="002C0D7A"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BD0E11" w:rsidRPr="00C63B44" w:rsidRDefault="00BD0E11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4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1990" w:type="dxa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BD0E11" w:rsidRPr="00C63B44" w:rsidTr="008C3896">
        <w:trPr>
          <w:trHeight w:val="869"/>
        </w:trPr>
        <w:tc>
          <w:tcPr>
            <w:tcW w:w="3527" w:type="dxa"/>
          </w:tcPr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BD0E11" w:rsidRPr="00C63B44" w:rsidRDefault="00BD0E11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BD0E11" w:rsidRPr="00C63B44" w:rsidRDefault="00BD0E11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5968" w:type="dxa"/>
            <w:gridSpan w:val="5"/>
            <w:vAlign w:val="center"/>
          </w:tcPr>
          <w:p w:rsidR="00BD0E11" w:rsidRPr="00C63B44" w:rsidRDefault="00BD0E11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</w:tr>
    </w:tbl>
    <w:p w:rsidR="009655CA" w:rsidRPr="00480E72" w:rsidRDefault="009655CA" w:rsidP="001B3D9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44EEB" w:rsidRPr="00544EEB" w:rsidRDefault="00544EEB" w:rsidP="00A74F9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Учебный материал распределяется по годам обучения</w:t>
      </w:r>
      <w:r w:rsidR="00A74F9D">
        <w:rPr>
          <w:rFonts w:ascii="Times New Roman" w:hAnsi="Times New Roman"/>
          <w:sz w:val="28"/>
          <w:szCs w:val="28"/>
        </w:rPr>
        <w:t xml:space="preserve"> – </w:t>
      </w:r>
      <w:r w:rsidRPr="00544EEB">
        <w:rPr>
          <w:rFonts w:ascii="Times New Roman" w:hAnsi="Times New Roman"/>
          <w:sz w:val="28"/>
          <w:szCs w:val="28"/>
        </w:rPr>
        <w:t>классам. Каждый</w:t>
      </w:r>
      <w:r w:rsidR="00A74F9D"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 xml:space="preserve">класс имеет свои дидактические </w:t>
      </w:r>
      <w:proofErr w:type="gramStart"/>
      <w:r w:rsidRPr="00544EEB">
        <w:rPr>
          <w:rFonts w:ascii="Times New Roman" w:hAnsi="Times New Roman"/>
          <w:sz w:val="28"/>
          <w:szCs w:val="28"/>
        </w:rPr>
        <w:t>задачи</w:t>
      </w:r>
      <w:proofErr w:type="gramEnd"/>
      <w:r w:rsidRPr="00544EEB">
        <w:rPr>
          <w:rFonts w:ascii="Times New Roman" w:hAnsi="Times New Roman"/>
          <w:sz w:val="28"/>
          <w:szCs w:val="28"/>
        </w:rPr>
        <w:t xml:space="preserve"> и объем времени, данное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>направлено на освоения учебного материала.</w:t>
      </w:r>
    </w:p>
    <w:p w:rsidR="00544EEB" w:rsidRPr="00544EEB" w:rsidRDefault="00544EEB" w:rsidP="00544E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EEB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</w:t>
      </w:r>
      <w:r>
        <w:rPr>
          <w:rFonts w:ascii="Times New Roman" w:hAnsi="Times New Roman"/>
          <w:sz w:val="28"/>
          <w:szCs w:val="28"/>
        </w:rPr>
        <w:t>-</w:t>
      </w:r>
      <w:r w:rsidRPr="00544EEB">
        <w:rPr>
          <w:rFonts w:ascii="Times New Roman" w:hAnsi="Times New Roman"/>
          <w:sz w:val="28"/>
          <w:szCs w:val="28"/>
        </w:rPr>
        <w:t>просветительской деятельности образовательного учреждения и др.</w:t>
      </w:r>
      <w:proofErr w:type="gramEnd"/>
    </w:p>
    <w:p w:rsidR="00D37FC9" w:rsidRDefault="00D37FC9" w:rsidP="00063492">
      <w:pPr>
        <w:numPr>
          <w:ilvl w:val="1"/>
          <w:numId w:val="32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D37FC9" w:rsidRDefault="00D37FC9" w:rsidP="006C1C5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42162B" w:rsidRPr="007B75A6" w:rsidRDefault="0042162B" w:rsidP="006C1C5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22449" w:rsidRPr="00A22449" w:rsidRDefault="00A22449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A22449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A22449" w:rsidRPr="00A22449" w:rsidRDefault="00A22449" w:rsidP="00DA7BE1">
      <w:pPr>
        <w:spacing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A22449">
        <w:rPr>
          <w:rFonts w:ascii="Times New Roman" w:hAnsi="Times New Roman"/>
          <w:b/>
          <w:sz w:val="28"/>
          <w:szCs w:val="28"/>
        </w:rPr>
        <w:t>Срок обучения</w:t>
      </w:r>
      <w:r w:rsidR="0042162B">
        <w:rPr>
          <w:rFonts w:ascii="Times New Roman" w:hAnsi="Times New Roman"/>
          <w:b/>
          <w:sz w:val="28"/>
          <w:szCs w:val="28"/>
        </w:rPr>
        <w:t xml:space="preserve"> 5 </w:t>
      </w:r>
      <w:r w:rsidRPr="00A22449">
        <w:rPr>
          <w:rFonts w:ascii="Times New Roman" w:hAnsi="Times New Roman"/>
          <w:b/>
          <w:sz w:val="28"/>
          <w:szCs w:val="28"/>
        </w:rPr>
        <w:t xml:space="preserve"> лет</w:t>
      </w:r>
    </w:p>
    <w:p w:rsidR="00A22449" w:rsidRPr="00A22449" w:rsidRDefault="00A22449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 xml:space="preserve">Требования по специальности для обучающихся на </w:t>
      </w:r>
      <w:r w:rsidR="00D372E4">
        <w:rPr>
          <w:rFonts w:ascii="Times New Roman" w:hAnsi="Times New Roman"/>
          <w:sz w:val="28"/>
          <w:szCs w:val="28"/>
        </w:rPr>
        <w:t>балалайке</w:t>
      </w:r>
      <w:r w:rsidRPr="00A22449">
        <w:rPr>
          <w:rFonts w:ascii="Times New Roman" w:hAnsi="Times New Roman"/>
          <w:sz w:val="28"/>
          <w:szCs w:val="28"/>
        </w:rPr>
        <w:t xml:space="preserve"> сроком 5 лет те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же, что и при 8-летнем обучении, но в несколько сжатой форме. Условно говоря,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все темы изучаются в меньшем объеме часов.</w:t>
      </w:r>
    </w:p>
    <w:p w:rsidR="00A22449" w:rsidRPr="00A22449" w:rsidRDefault="00A22449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Репертуар должен во всех классах включать разнохарактерные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произведения различных стилей, жанров, но он может быть немного легче (в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зависимости от способностей ученика). Ученики, занимающиеся по пятилетней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 xml:space="preserve">программе, должны принимать активное участие в концертной </w:t>
      </w:r>
      <w:r w:rsidRPr="00A22449">
        <w:rPr>
          <w:rFonts w:ascii="Times New Roman" w:hAnsi="Times New Roman"/>
          <w:sz w:val="28"/>
          <w:szCs w:val="28"/>
        </w:rPr>
        <w:lastRenderedPageBreak/>
        <w:t>деятельности,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участвовать</w:t>
      </w:r>
      <w:r w:rsidR="004477CC">
        <w:rPr>
          <w:rFonts w:ascii="Times New Roman" w:hAnsi="Times New Roman"/>
          <w:sz w:val="28"/>
          <w:szCs w:val="28"/>
        </w:rPr>
        <w:t xml:space="preserve"> в конкурсах. Задача педагога – </w:t>
      </w:r>
      <w:r w:rsidRPr="00A22449">
        <w:rPr>
          <w:rFonts w:ascii="Times New Roman" w:hAnsi="Times New Roman"/>
          <w:sz w:val="28"/>
          <w:szCs w:val="28"/>
        </w:rPr>
        <w:t>выполнение учебной программы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направить на максимальную реализацию творческого потенциала ученика, при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необходимости подготовить его к поступлению в среднее специальное учебное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заведение.</w:t>
      </w:r>
    </w:p>
    <w:p w:rsidR="00A22449" w:rsidRDefault="00A22449" w:rsidP="00480E72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477CC">
        <w:rPr>
          <w:rFonts w:ascii="Times New Roman" w:hAnsi="Times New Roman"/>
          <w:b/>
          <w:bCs/>
          <w:sz w:val="28"/>
          <w:szCs w:val="28"/>
          <w:lang w:eastAsia="zh-CN"/>
        </w:rPr>
        <w:t>Первый класс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Освоение посадки, постановки рук, координация движений обеих рук. Знакомство с основными размерами, с обозначениями на нотном стане, практика чтения нот с листа. Освоение грифа в пределах первой позиции.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приема </w:t>
      </w:r>
      <w:proofErr w:type="spellStart"/>
      <w:r w:rsidRPr="004B2971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., бряцание,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арпеджиато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>.</w:t>
      </w:r>
    </w:p>
    <w:p w:rsidR="00D372E4" w:rsidRPr="00BD714F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Мажорные, минорные гаммы и арпеджио в тональностях до 3-х знаков в пределах первой позиции, пройденными приемами, простым ритмическим рисунком на одном звуке и в последовательности.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Упражнения и этюды на пройденные приемы, закрепление постановки рук, развитие координации обеих рук.</w:t>
      </w:r>
    </w:p>
    <w:p w:rsidR="00D372E4" w:rsidRPr="008A7C58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Включение в репертуар детских песенок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попевок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русских народных песен, произведений советских композиторов и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века.</w:t>
      </w:r>
    </w:p>
    <w:p w:rsidR="00D372E4" w:rsidRPr="00E35F92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5F92">
        <w:rPr>
          <w:rFonts w:ascii="Times New Roman" w:hAnsi="Times New Roman"/>
          <w:sz w:val="28"/>
          <w:szCs w:val="28"/>
          <w:lang w:eastAsia="zh-CN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FD6689" w:rsidRPr="0069502C" w:rsidRDefault="00FD6689" w:rsidP="00480E7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  <w:lang w:eastAsia="zh-CN"/>
        </w:rPr>
        <w:t>Примерная программа</w:t>
      </w:r>
      <w:r w:rsidR="00EE1677">
        <w:rPr>
          <w:rFonts w:ascii="Times New Roman" w:hAnsi="Times New Roman"/>
          <w:b/>
          <w:sz w:val="28"/>
          <w:szCs w:val="28"/>
          <w:lang w:eastAsia="zh-CN"/>
        </w:rPr>
        <w:t xml:space="preserve"> зачета</w:t>
      </w:r>
    </w:p>
    <w:p w:rsidR="00FD6689" w:rsidRDefault="00D372E4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Филиппенко А. Скакалочка.</w:t>
      </w:r>
    </w:p>
    <w:p w:rsidR="00FD6689" w:rsidRDefault="00D372E4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Горелова Г. Верхом на ослике.</w:t>
      </w:r>
    </w:p>
    <w:p w:rsidR="00FD6689" w:rsidRDefault="00B9096F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72E4"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D6689" w:rsidRDefault="00FD6689" w:rsidP="00FD6689">
      <w:pPr>
        <w:tabs>
          <w:tab w:val="num" w:pos="360"/>
        </w:tabs>
        <w:spacing w:after="0"/>
        <w:ind w:hanging="1260"/>
        <w:rPr>
          <w:rFonts w:ascii="Times New Roman" w:hAnsi="Times New Roman"/>
          <w:sz w:val="16"/>
          <w:szCs w:val="16"/>
        </w:rPr>
      </w:pPr>
    </w:p>
    <w:p w:rsidR="003D579A" w:rsidRPr="00480E72" w:rsidRDefault="003D579A" w:rsidP="00FD6689">
      <w:pPr>
        <w:tabs>
          <w:tab w:val="num" w:pos="360"/>
        </w:tabs>
        <w:spacing w:after="0"/>
        <w:ind w:hanging="1260"/>
        <w:rPr>
          <w:rFonts w:ascii="Times New Roman" w:hAnsi="Times New Roman"/>
          <w:sz w:val="16"/>
          <w:szCs w:val="16"/>
        </w:rPr>
      </w:pPr>
    </w:p>
    <w:p w:rsidR="00FD6689" w:rsidRDefault="00D372E4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Старрокадомский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Любитель-рыболов.</w:t>
      </w:r>
    </w:p>
    <w:p w:rsidR="00FD6689" w:rsidRDefault="00D372E4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 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Перепелочка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Обр. Ю. </w:t>
      </w:r>
      <w:proofErr w:type="spellStart"/>
      <w:r>
        <w:rPr>
          <w:rFonts w:ascii="Times New Roman" w:hAnsi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6689" w:rsidRDefault="00E13BDA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Л. Эхо.</w:t>
      </w:r>
    </w:p>
    <w:p w:rsidR="0042162B" w:rsidRDefault="0042162B" w:rsidP="00480E7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D6689" w:rsidRPr="0069502C" w:rsidRDefault="00FD6689" w:rsidP="00480E7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Второй класс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гаммы и арпеджио в тональностях до 3-х знаков в смежных позициях (на одной струне)</w:t>
      </w:r>
      <w:r>
        <w:rPr>
          <w:rFonts w:ascii="Times New Roman" w:hAnsi="Times New Roman"/>
          <w:sz w:val="28"/>
          <w:szCs w:val="28"/>
          <w:lang w:eastAsia="zh-CN"/>
        </w:rPr>
        <w:t xml:space="preserve">, пройденными приемами и ритмическими вариантами на одном звуке и в последовательности. 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грифа в верхнем регистре, применение более сложных ритмических фигураций (пунктирный ритм, шестнадцатые).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новых приемов исполнения: двойное пиццикато, малая дробь.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Упражнения и этюды на пройденные виды техники, звуковое соотношение ударов вверх-вниз при использовании приемов бряцание и двойное пиццикато, расширение позиций, растяжку пальцев левой руки.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произведений в простой трехчастной форме,  вариаций на народные темы, произведений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века, советских композиторов.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Работа над звуком, динамикой, смысловой фразировкой.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FD6689" w:rsidRPr="000B73C7" w:rsidRDefault="00FD6689" w:rsidP="00FD668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B73C7">
        <w:rPr>
          <w:rFonts w:ascii="Times New Roman" w:hAnsi="Times New Roman"/>
          <w:b/>
          <w:sz w:val="28"/>
          <w:szCs w:val="28"/>
          <w:lang w:eastAsia="zh-CN"/>
        </w:rPr>
        <w:t>Примерная программа</w:t>
      </w:r>
      <w:r w:rsidR="00EE1677">
        <w:rPr>
          <w:rFonts w:ascii="Times New Roman" w:hAnsi="Times New Roman"/>
          <w:b/>
          <w:sz w:val="28"/>
          <w:szCs w:val="28"/>
          <w:lang w:eastAsia="zh-CN"/>
        </w:rPr>
        <w:t xml:space="preserve"> переводного экзамена</w:t>
      </w:r>
      <w:r w:rsidRPr="000B73C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FD6689" w:rsidRDefault="00E13BDA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Хор охотников.</w:t>
      </w:r>
    </w:p>
    <w:p w:rsidR="00FD6689" w:rsidRDefault="00E13BDA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С. «Марш </w:t>
      </w:r>
      <w:proofErr w:type="spellStart"/>
      <w:r>
        <w:rPr>
          <w:rFonts w:ascii="Times New Roman" w:hAnsi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/>
          <w:sz w:val="28"/>
          <w:szCs w:val="28"/>
        </w:rPr>
        <w:t>» из сюиты «Подарки деда Мороза».</w:t>
      </w:r>
    </w:p>
    <w:p w:rsidR="00FD6689" w:rsidRDefault="007A7CF5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украинская народная песня «</w:t>
      </w:r>
      <w:r w:rsidR="00E13BDA">
        <w:rPr>
          <w:rFonts w:ascii="Times New Roman" w:hAnsi="Times New Roman"/>
          <w:sz w:val="28"/>
          <w:szCs w:val="28"/>
        </w:rPr>
        <w:t>Метелица</w:t>
      </w:r>
      <w:r>
        <w:rPr>
          <w:rFonts w:ascii="Times New Roman" w:hAnsi="Times New Roman"/>
          <w:sz w:val="28"/>
          <w:szCs w:val="28"/>
        </w:rPr>
        <w:t xml:space="preserve">». Обр. </w:t>
      </w:r>
      <w:r w:rsidR="00E13BDA">
        <w:rPr>
          <w:rFonts w:ascii="Times New Roman" w:hAnsi="Times New Roman"/>
          <w:sz w:val="28"/>
          <w:szCs w:val="28"/>
        </w:rPr>
        <w:t>А. Тихомирова.</w:t>
      </w:r>
    </w:p>
    <w:p w:rsidR="00FD6689" w:rsidRPr="00480E72" w:rsidRDefault="00FD6689" w:rsidP="00FD668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D6689" w:rsidRDefault="00E13BDA" w:rsidP="00063492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Гендель Г. Прелюдия.</w:t>
      </w:r>
    </w:p>
    <w:p w:rsidR="00FD6689" w:rsidRDefault="00E13BDA" w:rsidP="00063492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украинская народная песня «Ехал казак за Дунай».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6689" w:rsidRDefault="00E13BDA" w:rsidP="00E13BDA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</w:t>
      </w:r>
      <w:proofErr w:type="spellStart"/>
      <w:r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/>
          <w:sz w:val="28"/>
          <w:szCs w:val="28"/>
        </w:rPr>
        <w:t>» из сюиты № 2 «Из любимых книжек».</w:t>
      </w:r>
    </w:p>
    <w:p w:rsidR="008C27D6" w:rsidRPr="006D57AF" w:rsidRDefault="008C27D6" w:rsidP="00DA7BE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Третий класс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(трех видов) гаммы и арпеджио в тональностях до 5-ти знаков в 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приемами и ритмическими фигурациями</w:t>
      </w:r>
      <w:r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смешанных ритмов и триолей; приемов </w:t>
      </w:r>
      <w:r w:rsidRPr="007C7583">
        <w:rPr>
          <w:rFonts w:ascii="Times New Roman" w:hAnsi="Times New Roman"/>
          <w:sz w:val="28"/>
          <w:szCs w:val="28"/>
        </w:rPr>
        <w:t>тремоло на одиночных нотах и аккордах в небольших музыкальных построениях,</w:t>
      </w:r>
      <w:r>
        <w:rPr>
          <w:rFonts w:ascii="Times New Roman" w:hAnsi="Times New Roman"/>
          <w:sz w:val="28"/>
          <w:szCs w:val="28"/>
        </w:rPr>
        <w:t xml:space="preserve">  одинарное пиццикато, гитарное пиццикато и тремоло</w:t>
      </w:r>
      <w:r w:rsidR="00E977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771E" w:rsidRPr="00E9771E">
        <w:rPr>
          <w:rFonts w:ascii="Times New Roman" w:hAnsi="Times New Roman"/>
          <w:i/>
          <w:sz w:val="28"/>
          <w:szCs w:val="28"/>
          <w:lang w:val="en-US" w:eastAsia="zh-CN"/>
        </w:rPr>
        <w:t>vibr</w:t>
      </w:r>
      <w:proofErr w:type="spellEnd"/>
      <w:r w:rsidR="00E9771E">
        <w:rPr>
          <w:rFonts w:ascii="Times New Roman" w:hAnsi="Times New Roman"/>
          <w:sz w:val="28"/>
          <w:szCs w:val="28"/>
          <w:lang w:eastAsia="zh-CN"/>
        </w:rPr>
        <w:t xml:space="preserve"> указательным и средним пальцами.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Упражнения и этюды на пройденны</w:t>
      </w:r>
      <w:r w:rsidR="00E9771E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виды техники, смену позиций, аккордовую технику.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произведений в сложной трехчастной форме, форме рондо, вариаций на народные темы (не менее трех вариаций), произведений современных композиторов, произведений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8C27D6" w:rsidRPr="006D57AF" w:rsidRDefault="008C27D6" w:rsidP="008C27D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EE1677">
        <w:rPr>
          <w:rFonts w:ascii="Times New Roman" w:hAnsi="Times New Roman"/>
          <w:b/>
          <w:sz w:val="28"/>
          <w:szCs w:val="28"/>
        </w:rPr>
        <w:t>зачета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Гавот с вариациями.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«На горе было, горе».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/>
          <w:sz w:val="28"/>
          <w:szCs w:val="28"/>
        </w:rPr>
        <w:t>. Хоровод</w:t>
      </w:r>
    </w:p>
    <w:p w:rsidR="008C27D6" w:rsidRPr="00480E72" w:rsidRDefault="008C27D6" w:rsidP="002E7B22">
      <w:pPr>
        <w:tabs>
          <w:tab w:val="num" w:pos="360"/>
        </w:tabs>
        <w:spacing w:after="0"/>
        <w:ind w:hanging="1260"/>
        <w:jc w:val="both"/>
        <w:rPr>
          <w:rFonts w:ascii="Times New Roman" w:hAnsi="Times New Roman"/>
          <w:sz w:val="16"/>
          <w:szCs w:val="16"/>
        </w:rPr>
      </w:pP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Трехголосная прелюдия.</w:t>
      </w: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«Барыня». Обр. В. Лобова.</w:t>
      </w: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С. Гавот.</w:t>
      </w:r>
    </w:p>
    <w:p w:rsidR="002E7B22" w:rsidRPr="001C44A8" w:rsidRDefault="002E7B22" w:rsidP="00DA7BE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</w:t>
      </w:r>
      <w:r w:rsidRPr="001C44A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(трех видов) гаммы и арпеджио в тональностях до 5-ти знаков в 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штрихами, динамическими оттенками</w:t>
      </w:r>
      <w:r>
        <w:rPr>
          <w:rFonts w:ascii="Times New Roman" w:hAnsi="Times New Roman"/>
          <w:sz w:val="28"/>
          <w:szCs w:val="28"/>
        </w:rPr>
        <w:t xml:space="preserve"> и ритмическими фигурациями на одном звуке и в последовательности.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пройденных ритмических фигураций, освоение </w:t>
      </w:r>
      <w:proofErr w:type="spellStart"/>
      <w:r>
        <w:rPr>
          <w:rFonts w:ascii="Times New Roman" w:hAnsi="Times New Roman"/>
          <w:sz w:val="28"/>
          <w:szCs w:val="28"/>
        </w:rPr>
        <w:t>квинтолей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способами (2 + 3, 3 + 2), мелизмов. Использование полиритмии, синкоп, игры во всех позициях, скачков на широкие интервалы.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Освоение новых приемов: </w:t>
      </w:r>
      <w:r>
        <w:rPr>
          <w:rFonts w:ascii="Times New Roman" w:hAnsi="Times New Roman"/>
          <w:sz w:val="28"/>
          <w:szCs w:val="28"/>
          <w:lang w:eastAsia="zh-CN"/>
        </w:rPr>
        <w:t xml:space="preserve">тремоло в исполнении кантилены,  тремоло на одной струне, </w:t>
      </w:r>
      <w:proofErr w:type="spellStart"/>
      <w:r w:rsidRPr="00E9771E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движении, глиссандо, большая и обратная дробь, натуральные флажолеты (от открытой струны</w:t>
      </w:r>
      <w:r w:rsidR="00EF6870">
        <w:rPr>
          <w:rFonts w:ascii="Times New Roman" w:hAnsi="Times New Roman"/>
          <w:sz w:val="28"/>
          <w:szCs w:val="28"/>
          <w:lang w:eastAsia="zh-CN"/>
        </w:rPr>
        <w:t>, гитарные приемы (</w:t>
      </w:r>
      <w:proofErr w:type="spellStart"/>
      <w:r w:rsidR="00EF6870" w:rsidRPr="00EF6870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="00EF6870">
        <w:rPr>
          <w:rFonts w:ascii="Times New Roman" w:hAnsi="Times New Roman"/>
          <w:sz w:val="28"/>
          <w:szCs w:val="28"/>
          <w:lang w:eastAsia="zh-CN"/>
        </w:rPr>
        <w:t>, тремоло</w:t>
      </w:r>
      <w:r>
        <w:rPr>
          <w:rFonts w:ascii="Times New Roman" w:hAnsi="Times New Roman"/>
          <w:sz w:val="28"/>
          <w:szCs w:val="28"/>
          <w:lang w:eastAsia="zh-CN"/>
        </w:rPr>
        <w:t>), мелизмы.</w:t>
      </w:r>
      <w:proofErr w:type="gramEnd"/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развитие новых видов техники, усложнение ритмических фигураций, растяжку пальцев левой руки, отработку исполнения мелизмов.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в сложной трехчастной форме, форме рондо, вариаций, крупной циклической форме (концерт, соната, сюита).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характером, смысловой фразировкой, законченностью пьес.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2E46FA" w:rsidRPr="002E0358" w:rsidRDefault="002E46FA" w:rsidP="00DA7BE1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Примерная программа</w:t>
      </w:r>
      <w:r w:rsidR="00EE1677">
        <w:rPr>
          <w:rFonts w:ascii="Times New Roman" w:hAnsi="Times New Roman"/>
          <w:b/>
          <w:sz w:val="28"/>
          <w:szCs w:val="28"/>
        </w:rPr>
        <w:t xml:space="preserve"> зачета</w:t>
      </w:r>
    </w:p>
    <w:p w:rsidR="00DB6F46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Рондо. Финал сонатины </w:t>
      </w:r>
      <w:r>
        <w:rPr>
          <w:rFonts w:ascii="Times New Roman" w:hAnsi="Times New Roman"/>
          <w:sz w:val="28"/>
          <w:szCs w:val="28"/>
          <w:lang w:val="en-US" w:eastAsia="zh-CN"/>
        </w:rPr>
        <w:t>F</w:t>
      </w:r>
      <w:r w:rsidRPr="001750D7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E0358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Андреев В. Полька-мазурка. Обр. Б. Трояновского.</w:t>
      </w:r>
    </w:p>
    <w:p w:rsidR="002E0358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Мотов В. </w:t>
      </w:r>
      <w:proofErr w:type="gramStart"/>
      <w:r>
        <w:rPr>
          <w:rFonts w:ascii="Times New Roman" w:hAnsi="Times New Roman"/>
          <w:sz w:val="28"/>
          <w:szCs w:val="28"/>
        </w:rPr>
        <w:t>Хороводная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6F46" w:rsidRPr="00480E72" w:rsidRDefault="00DB6F46" w:rsidP="00DB6F46">
      <w:pPr>
        <w:tabs>
          <w:tab w:val="num" w:pos="360"/>
        </w:tabs>
        <w:spacing w:after="0"/>
        <w:ind w:hanging="1260"/>
        <w:jc w:val="both"/>
        <w:rPr>
          <w:rFonts w:ascii="Times New Roman" w:hAnsi="Times New Roman"/>
          <w:sz w:val="16"/>
          <w:szCs w:val="16"/>
        </w:rPr>
      </w:pPr>
    </w:p>
    <w:p w:rsidR="006C1C5A" w:rsidRPr="006C1C5A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Штраус И. Персидский марш.</w:t>
      </w:r>
    </w:p>
    <w:p w:rsidR="00DB6F46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Вальс.</w:t>
      </w:r>
    </w:p>
    <w:p w:rsidR="002E0358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 М. Я встретил Вас.</w:t>
      </w:r>
    </w:p>
    <w:p w:rsidR="00DB6F46" w:rsidRPr="00EC1EBF" w:rsidRDefault="00DB6F46" w:rsidP="003D57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</w:t>
      </w:r>
      <w:r w:rsidRPr="00EC1EB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(трех видов)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(терциями),  хроматические гаммы.</w:t>
      </w:r>
    </w:p>
    <w:p w:rsidR="00EF6870" w:rsidRPr="00CD5BA2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lastRenderedPageBreak/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/>
          <w:sz w:val="28"/>
          <w:szCs w:val="28"/>
        </w:rPr>
        <w:t>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синкоп и скачков на широкие интервалы, флажолет (натуральных и искусственных), освоение приема </w:t>
      </w:r>
      <w:proofErr w:type="spellStart"/>
      <w:r w:rsidRPr="007E3182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., обратной дроби, тремоло на одной струне, тремоло в исполнении кантилены.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4477CC" w:rsidRPr="00DB6F46" w:rsidRDefault="00DB6F46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B6F46">
        <w:rPr>
          <w:rFonts w:ascii="Times New Roman" w:hAnsi="Times New Roman"/>
          <w:b/>
          <w:sz w:val="28"/>
          <w:szCs w:val="28"/>
          <w:highlight w:val="white"/>
        </w:rPr>
        <w:t>Примерная экзаменационная программа</w:t>
      </w:r>
    </w:p>
    <w:p w:rsidR="002E46FA" w:rsidRDefault="00EF687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Моцарт В. Сонатина № 1, ч. 4.</w:t>
      </w:r>
    </w:p>
    <w:p w:rsidR="00EF6870" w:rsidRDefault="00EF687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Андреев В. Испанский танец.</w:t>
      </w:r>
    </w:p>
    <w:p w:rsidR="00DA7BE1" w:rsidRDefault="00DA7BE1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Шуберт Ф. Серенада.</w:t>
      </w:r>
    </w:p>
    <w:p w:rsidR="00CA4CA5" w:rsidRDefault="001A3EB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рнп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«</w:t>
      </w:r>
      <w:r w:rsidR="00EF6870">
        <w:rPr>
          <w:rFonts w:ascii="Times New Roman" w:hAnsi="Times New Roman"/>
          <w:sz w:val="28"/>
          <w:szCs w:val="28"/>
          <w:highlight w:val="white"/>
        </w:rPr>
        <w:t>Ах вечер, веселый наш вечер</w:t>
      </w:r>
      <w:r>
        <w:rPr>
          <w:rFonts w:ascii="Times New Roman" w:hAnsi="Times New Roman"/>
          <w:sz w:val="28"/>
          <w:szCs w:val="28"/>
          <w:highlight w:val="white"/>
        </w:rPr>
        <w:t xml:space="preserve">». Обр. </w:t>
      </w:r>
      <w:r w:rsidR="00EF6870">
        <w:rPr>
          <w:rFonts w:ascii="Times New Roman" w:hAnsi="Times New Roman"/>
          <w:sz w:val="28"/>
          <w:szCs w:val="28"/>
          <w:highlight w:val="white"/>
        </w:rPr>
        <w:t>Б. Трояновского.</w:t>
      </w:r>
    </w:p>
    <w:p w:rsidR="002E46FA" w:rsidRPr="00480E72" w:rsidRDefault="002E46FA" w:rsidP="002E46FA">
      <w:pPr>
        <w:spacing w:after="0"/>
        <w:jc w:val="both"/>
        <w:rPr>
          <w:rFonts w:ascii="Times New Roman" w:hAnsi="Times New Roman"/>
          <w:sz w:val="16"/>
          <w:szCs w:val="16"/>
          <w:highlight w:val="white"/>
        </w:rPr>
      </w:pPr>
    </w:p>
    <w:p w:rsidR="002E46FA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Телеман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 Соната.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Чайковский. П. Русская пляска.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рнп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«Возле речки, возле моста». Обр. Конова.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Андреев В. Полонез № 1. Ред. А.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Илюхин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D579A" w:rsidRDefault="003D579A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7B75A6" w:rsidRDefault="007B75A6" w:rsidP="007B75A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92504" w:rsidRDefault="00B92504" w:rsidP="007B75A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92504" w:rsidRPr="007B75A6" w:rsidRDefault="00B92504" w:rsidP="007B75A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40FC0" w:rsidRPr="004477CC" w:rsidRDefault="004477CC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477CC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4477C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направленность, а также демонстрирует возможность индивидуального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 каждому ученику. Содержание программы направлено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художественно-эстетического развития учащегося и приобретения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художественно-исполнительских знаний, умений и навыков.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должен: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>знать конструктивные особенности инструмента;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применять при необходимости;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знать оркестровые разновидности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динамика, штрих, темп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симфонический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характерные для сольного исполнительства на </w:t>
      </w:r>
      <w:r w:rsidR="00EF6870">
        <w:rPr>
          <w:rFonts w:ascii="Times New Roman" w:hAnsi="Times New Roman"/>
          <w:sz w:val="28"/>
          <w:szCs w:val="28"/>
        </w:rPr>
        <w:t>балалайке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рационально использовать их в работе игрового аппарата;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определять технические трудности несложного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музыкального произведения и находить способы и методы в работе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ними;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наиболее удобную и рациональную;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произведениями, опираясь на знания законов формообразования, а также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освоенную в классе под руководством педагога методику поэтапной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над художественным произведением;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используя при этом все теоретические знания и предыдущий практический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опыт в освоении штрихов, приемов и других музыкальных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адекватную оценку многообразным музыкальным событиям;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иметь навык чтения с листа несложных произведений, необходимый </w:t>
      </w:r>
      <w:proofErr w:type="gramStart"/>
      <w:r w:rsidRPr="004477CC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ансамблевого и оркестрового </w:t>
      </w:r>
      <w:proofErr w:type="spellStart"/>
      <w:r w:rsidRPr="004477C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слуху, так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7C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477CC">
        <w:rPr>
          <w:rFonts w:ascii="Times New Roman" w:hAnsi="Times New Roman"/>
          <w:sz w:val="28"/>
          <w:szCs w:val="28"/>
        </w:rPr>
        <w:t xml:space="preserve"> в дальнейшем будущему оркестровому музыканту;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 различных ансамблях и оркестрах.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>наличие у обучающегося интереса к музыкальному искусству,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самостоятельному музыкальному исполнительству;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комплексное совершенствование игровой техники </w:t>
      </w:r>
      <w:r w:rsidR="00EC4F70">
        <w:rPr>
          <w:rFonts w:ascii="Times New Roman" w:hAnsi="Times New Roman"/>
          <w:sz w:val="28"/>
          <w:szCs w:val="28"/>
        </w:rPr>
        <w:t>балалаечника</w:t>
      </w:r>
      <w:r w:rsidRPr="004477CC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включает в себя тембровое слушание, вопросы динамики, артикуляции,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интонирования, а также организацию работы игрового аппарата,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крупной и мелкой техники;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позволяющий использовать многообразные возможности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достижения наиболее убедительной интерпретации авторского текста;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художественно-исполнительских возможностей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репертуара для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, включающего произведения разных стилей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 жанров, произведения крупной формы (концерты, сонаты, сюиты, циклы)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соответствии с программными требованиями; в старших, ориентированных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 профессиональное обучение классах, умение самостоятельно выбрать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себя программу;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исполнения музыкального произведения;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использованию музыкально-исполнительских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выразительности, выполнению анализа исполняемых произведений,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владению различными видами техники исполнительства, 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 оправданных технических приемов;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методике разучивания музыкальных произведений и приемах работы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исполнительскими трудностями;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CC"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 w:rsidRPr="004477CC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4477CC">
        <w:rPr>
          <w:rFonts w:ascii="Times New Roman" w:hAnsi="Times New Roman"/>
          <w:sz w:val="28"/>
          <w:szCs w:val="28"/>
        </w:rPr>
        <w:t>-концертной работы в качестве солиста</w:t>
      </w:r>
      <w:r>
        <w:rPr>
          <w:rFonts w:ascii="Times New Roman" w:hAnsi="Times New Roman"/>
          <w:sz w:val="28"/>
          <w:szCs w:val="28"/>
        </w:rPr>
        <w:t>.</w:t>
      </w:r>
    </w:p>
    <w:p w:rsidR="008065EB" w:rsidRPr="008065EB" w:rsidRDefault="00427355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7355">
        <w:rPr>
          <w:rFonts w:ascii="Times New Roman" w:hAnsi="Times New Roman"/>
          <w:b/>
          <w:sz w:val="28"/>
          <w:szCs w:val="28"/>
        </w:rPr>
        <w:t xml:space="preserve">. </w:t>
      </w:r>
      <w:r w:rsidR="008065EB" w:rsidRPr="008065EB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065EB" w:rsidRPr="008065EB" w:rsidRDefault="008065EB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065EB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задачи и формы.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Оценки качества знаний по «Специальности (</w:t>
      </w:r>
      <w:r w:rsidR="0084261E">
        <w:rPr>
          <w:rFonts w:ascii="Times New Roman" w:hAnsi="Times New Roman"/>
          <w:sz w:val="28"/>
          <w:szCs w:val="28"/>
        </w:rPr>
        <w:t>балалайка</w:t>
      </w:r>
      <w:r w:rsidRPr="008065EB">
        <w:rPr>
          <w:rFonts w:ascii="Times New Roman" w:hAnsi="Times New Roman"/>
          <w:sz w:val="28"/>
          <w:szCs w:val="28"/>
        </w:rPr>
        <w:t>)» охватывают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виды контроля: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8065EB" w:rsidRDefault="008065EB" w:rsidP="003D579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lastRenderedPageBreak/>
        <w:t>Цель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65EB">
        <w:rPr>
          <w:rFonts w:ascii="Times New Roman" w:hAnsi="Times New Roman"/>
          <w:sz w:val="28"/>
          <w:szCs w:val="28"/>
        </w:rPr>
        <w:t>определение уровня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учащегося на определенном этапе обучения по конкретно пройденному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материалу.</w:t>
      </w:r>
    </w:p>
    <w:p w:rsidR="00DA7BE1" w:rsidRPr="00DA7BE1" w:rsidRDefault="00DA7BE1" w:rsidP="00DA7BE1">
      <w:pPr>
        <w:spacing w:after="120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DA7BE1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365FE2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795"/>
        <w:gridCol w:w="2606"/>
      </w:tblGrid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Формы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820C72" w:rsidRPr="00C63B44" w:rsidRDefault="00820C72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выявление отношения учащегося 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изучаемому предмету,</w:t>
            </w:r>
          </w:p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повышение уровня освоения текущего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учебного материала. </w:t>
            </w:r>
          </w:p>
          <w:p w:rsidR="008065EB" w:rsidRPr="00C63B44" w:rsidRDefault="00820C72" w:rsidP="00C63B44">
            <w:pPr>
              <w:spacing w:after="0" w:line="240" w:lineRule="auto"/>
              <w:ind w:left="-13" w:firstLine="3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осуществляется преподавателем по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специальности регулярно (с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периодичностью не более чем через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два, три урока) в рамках расписания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занятий и предлагает использование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различной системы оценок. Результаты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текущего контроля учитыва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ются при выставлении четвертных,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полугодовых,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 конкурсам,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отчетным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концертам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определение успешности развития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учащегося и усвоения им программы на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определенном этапе обучения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зачеты (показ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зачет),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20C72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переводные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зачеты, 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экзамены</w:t>
            </w:r>
            <w:r w:rsidR="004273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27355">
              <w:rPr>
                <w:rFonts w:ascii="Times New Roman" w:hAnsi="Times New Roman"/>
                <w:sz w:val="28"/>
                <w:szCs w:val="28"/>
              </w:rPr>
              <w:t>в</w:t>
            </w:r>
            <w:r w:rsidR="00B92504">
              <w:rPr>
                <w:rFonts w:ascii="Times New Roman" w:hAnsi="Times New Roman"/>
                <w:sz w:val="28"/>
                <w:szCs w:val="28"/>
              </w:rPr>
              <w:t>о</w:t>
            </w:r>
            <w:r w:rsidR="00427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50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="004273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Итоговая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3"/>
              </w:numPr>
              <w:tabs>
                <w:tab w:val="clear" w:pos="720"/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 учебного предмета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проводится </w:t>
            </w:r>
            <w:proofErr w:type="gramStart"/>
            <w:r w:rsidRPr="00C63B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065EB" w:rsidRPr="00C63B44" w:rsidRDefault="00B92504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20C72" w:rsidRPr="003D579A" w:rsidRDefault="00820C72" w:rsidP="00820C72">
      <w:pPr>
        <w:spacing w:after="0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навыков учащихся в классе по специальности. Они не требуют 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исполнения и концертной готовности. Это своего рода проверка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самостоятельной работы учащегося, проверка технического роста,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степени овладения навыками </w:t>
      </w:r>
      <w:proofErr w:type="spellStart"/>
      <w:r w:rsidRPr="00820C7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(чтение с листа, подбор по слуху,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транспонирование), проверка степени готовности учащихся выпускных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к итоговой аттестации. Контрольные прослушивания проводятся в классе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присутствии комиссии, включая в себя элементы беседы с учащимся,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предполагают обязательное обсуждение рекомендательного характера.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уроки в течение четверти в зависимости от индивидуальной успеваемости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lastRenderedPageBreak/>
        <w:t xml:space="preserve">ученика, от </w:t>
      </w:r>
      <w:proofErr w:type="spellStart"/>
      <w:r w:rsidRPr="00820C72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ученике к учебному процессу.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аудиторного времени, предусмотренного на учебный предмет, и предполагают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публичное исполнение технической или академической программы или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части в присутствии комиссии. Зачеты дифференцированные, с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методическим обсуждением, носящим рекомендательный характер. Зачеты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проводятся в счет аудиторного времени, 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но они представляют собой публичное (на сцене) исполнение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программы или ее части в присутствии комиссии, родителей, учащихся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других слушателей. Для академического концерта преподаватель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подготовить с учеником 2-3 произведения. Выступление ученика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должно быть с оценкой.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Исполнение полной программы демонстрирует уровень освоения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данного года обучения. Переводной экзамен проводится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дифференцированных систем оценок, завершаясь обязательным методическим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обсуждением. Экзамены проводятся за пределами аудиторных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занятий. Учащийся, освоивший в полном объеме программу, переводится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следующий класс.</w:t>
      </w:r>
    </w:p>
    <w:p w:rsidR="008065EB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образовательной программы. Экзамен пр</w:t>
      </w:r>
      <w:r w:rsidR="00B92504">
        <w:rPr>
          <w:rFonts w:ascii="Times New Roman" w:hAnsi="Times New Roman"/>
          <w:sz w:val="28"/>
          <w:szCs w:val="28"/>
        </w:rPr>
        <w:t xml:space="preserve">оводится в </w:t>
      </w:r>
      <w:proofErr w:type="gramStart"/>
      <w:r w:rsidR="00B92504">
        <w:rPr>
          <w:rFonts w:ascii="Times New Roman" w:hAnsi="Times New Roman"/>
          <w:sz w:val="28"/>
          <w:szCs w:val="28"/>
        </w:rPr>
        <w:t>выпускных</w:t>
      </w:r>
      <w:proofErr w:type="gramEnd"/>
      <w:r w:rsidR="00B92504">
        <w:rPr>
          <w:rFonts w:ascii="Times New Roman" w:hAnsi="Times New Roman"/>
          <w:sz w:val="28"/>
          <w:szCs w:val="28"/>
        </w:rPr>
        <w:t xml:space="preserve"> классе</w:t>
      </w:r>
      <w:r w:rsidRPr="00820C72">
        <w:rPr>
          <w:rFonts w:ascii="Times New Roman" w:hAnsi="Times New Roman"/>
          <w:sz w:val="28"/>
          <w:szCs w:val="28"/>
        </w:rPr>
        <w:t xml:space="preserve"> в соответствии с действующими учебными планами. Итоговая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проводится по утвержденному директором школы расписанию.</w:t>
      </w:r>
    </w:p>
    <w:p w:rsidR="001B3D9B" w:rsidRPr="001E1B2C" w:rsidRDefault="001E1B2C" w:rsidP="00F10D4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1E1B2C">
        <w:rPr>
          <w:rFonts w:ascii="Times New Roman" w:hAnsi="Times New Roman"/>
          <w:b/>
          <w:i/>
          <w:sz w:val="28"/>
          <w:szCs w:val="28"/>
          <w:highlight w:val="white"/>
        </w:rPr>
        <w:t xml:space="preserve">2. </w:t>
      </w:r>
      <w:r w:rsidR="001B3D9B" w:rsidRPr="001E1B2C">
        <w:rPr>
          <w:rFonts w:ascii="Times New Roman" w:hAnsi="Times New Roman"/>
          <w:b/>
          <w:i/>
          <w:sz w:val="28"/>
          <w:szCs w:val="28"/>
          <w:highlight w:val="white"/>
        </w:rPr>
        <w:t>Контроль и учет успеваемости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</w:t>
      </w:r>
      <w:r>
        <w:rPr>
          <w:rFonts w:ascii="Times New Roman" w:hAnsi="Times New Roman"/>
          <w:sz w:val="28"/>
          <w:szCs w:val="28"/>
          <w:highlight w:val="white"/>
        </w:rPr>
        <w:t xml:space="preserve"> по пятибалльной системе.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ценка выставляется не реже чем раз в три урока. По итогам </w:t>
      </w:r>
      <w:r>
        <w:rPr>
          <w:rFonts w:ascii="Times New Roman" w:hAnsi="Times New Roman"/>
          <w:sz w:val="28"/>
          <w:szCs w:val="28"/>
          <w:highlight w:val="white"/>
        </w:rPr>
        <w:t xml:space="preserve">четверти и </w:t>
      </w:r>
      <w:r w:rsidRPr="00AC1267">
        <w:rPr>
          <w:rFonts w:ascii="Times New Roman" w:hAnsi="Times New Roman"/>
          <w:sz w:val="28"/>
          <w:szCs w:val="28"/>
          <w:highlight w:val="white"/>
        </w:rPr>
        <w:t>года выставляется итоговая оценка.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</w:t>
      </w:r>
      <w:r w:rsidR="008065EB">
        <w:rPr>
          <w:rFonts w:ascii="Times New Roman" w:hAnsi="Times New Roman"/>
          <w:sz w:val="28"/>
          <w:szCs w:val="28"/>
          <w:highlight w:val="white"/>
        </w:rPr>
        <w:t>по программе «Специальность (</w:t>
      </w:r>
      <w:r w:rsidR="0084261E">
        <w:rPr>
          <w:rFonts w:ascii="Times New Roman" w:hAnsi="Times New Roman"/>
          <w:sz w:val="28"/>
          <w:szCs w:val="28"/>
          <w:highlight w:val="white"/>
        </w:rPr>
        <w:t>балалайка</w:t>
      </w:r>
      <w:r w:rsidR="008065EB">
        <w:rPr>
          <w:rFonts w:ascii="Times New Roman" w:hAnsi="Times New Roman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Pr="001F3DEC">
        <w:rPr>
          <w:rFonts w:ascii="Times New Roman" w:hAnsi="Times New Roman"/>
          <w:sz w:val="28"/>
          <w:szCs w:val="28"/>
          <w:highlight w:val="white"/>
        </w:rPr>
        <w:t>учитывается на различных выступлениях: экзаменах, академических концертах, контрольных уроках,</w:t>
      </w:r>
      <w:r w:rsidRPr="006159DA">
        <w:rPr>
          <w:bCs/>
        </w:rPr>
        <w:t xml:space="preserve"> </w:t>
      </w:r>
      <w:r w:rsidRPr="006159DA">
        <w:rPr>
          <w:rFonts w:ascii="Times New Roman" w:hAnsi="Times New Roman"/>
          <w:bCs/>
          <w:sz w:val="28"/>
          <w:szCs w:val="28"/>
        </w:rPr>
        <w:t>технически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>,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или контрольны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урок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по самостоятельному изучению обучающимся музыкального произведения и чтению с листа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  <w:proofErr w:type="gramEnd"/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 xml:space="preserve">Форма и репертуар зачетных выступлений учащегося планируется в индивидуальном порядке, так как частота зачетных выступлений, их форма, </w:t>
      </w:r>
      <w:r w:rsidRPr="00BE56C6">
        <w:rPr>
          <w:rFonts w:ascii="Times New Roman" w:hAnsi="Times New Roman"/>
          <w:sz w:val="28"/>
          <w:szCs w:val="28"/>
        </w:rPr>
        <w:lastRenderedPageBreak/>
        <w:t>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 xml:space="preserve">В соответствии с учебным планом в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BE56C6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BE56C6">
        <w:rPr>
          <w:rFonts w:ascii="Times New Roman" w:hAnsi="Times New Roman"/>
          <w:sz w:val="28"/>
          <w:szCs w:val="28"/>
        </w:rPr>
        <w:t xml:space="preserve"> учащиеся сдают выпускной экзамен. В остальных классах проходят</w:t>
      </w:r>
      <w:r w:rsidR="00EE1677">
        <w:rPr>
          <w:rFonts w:ascii="Times New Roman" w:hAnsi="Times New Roman"/>
          <w:sz w:val="28"/>
          <w:szCs w:val="28"/>
        </w:rPr>
        <w:t xml:space="preserve"> зачеты</w:t>
      </w:r>
      <w:r w:rsidRPr="00BE56C6">
        <w:rPr>
          <w:rFonts w:ascii="Times New Roman" w:hAnsi="Times New Roman"/>
          <w:sz w:val="28"/>
          <w:szCs w:val="28"/>
        </w:rPr>
        <w:t>, которые проводятся систематически 2 раза в год с оценкой в конце первого и второго полугодия (</w:t>
      </w:r>
      <w:proofErr w:type="spellStart"/>
      <w:r w:rsidRPr="00BE56C6">
        <w:rPr>
          <w:rFonts w:ascii="Times New Roman" w:hAnsi="Times New Roman"/>
          <w:sz w:val="28"/>
          <w:szCs w:val="28"/>
        </w:rPr>
        <w:t>декабрь</w:t>
      </w:r>
      <w:proofErr w:type="gramStart"/>
      <w:r w:rsidRPr="00BE56C6">
        <w:rPr>
          <w:rFonts w:ascii="Times New Roman" w:hAnsi="Times New Roman"/>
          <w:sz w:val="28"/>
          <w:szCs w:val="28"/>
        </w:rPr>
        <w:t>,</w:t>
      </w:r>
      <w:r w:rsidR="00EE1677">
        <w:rPr>
          <w:rFonts w:ascii="Times New Roman" w:hAnsi="Times New Roman"/>
          <w:sz w:val="28"/>
          <w:szCs w:val="28"/>
        </w:rPr>
        <w:t>м</w:t>
      </w:r>
      <w:proofErr w:type="gramEnd"/>
      <w:r w:rsidR="00EE1677">
        <w:rPr>
          <w:rFonts w:ascii="Times New Roman" w:hAnsi="Times New Roman"/>
          <w:sz w:val="28"/>
          <w:szCs w:val="28"/>
        </w:rPr>
        <w:t>ай</w:t>
      </w:r>
      <w:proofErr w:type="spellEnd"/>
      <w:r w:rsidRPr="00BE56C6">
        <w:rPr>
          <w:rFonts w:ascii="Times New Roman" w:hAnsi="Times New Roman"/>
          <w:sz w:val="28"/>
          <w:szCs w:val="28"/>
        </w:rPr>
        <w:t xml:space="preserve">). Для показа на </w:t>
      </w:r>
      <w:r w:rsidR="00EE1677">
        <w:rPr>
          <w:rFonts w:ascii="Times New Roman" w:hAnsi="Times New Roman"/>
          <w:sz w:val="28"/>
          <w:szCs w:val="28"/>
        </w:rPr>
        <w:t xml:space="preserve">зачетах </w:t>
      </w:r>
      <w:r w:rsidRPr="00BE56C6">
        <w:rPr>
          <w:rFonts w:ascii="Times New Roman" w:hAnsi="Times New Roman"/>
          <w:sz w:val="28"/>
          <w:szCs w:val="28"/>
        </w:rPr>
        <w:t>из общего объёма годовых требований педагог должен по</w:t>
      </w:r>
      <w:r w:rsidR="00EE1677">
        <w:rPr>
          <w:rFonts w:ascii="Times New Roman" w:hAnsi="Times New Roman"/>
          <w:sz w:val="28"/>
          <w:szCs w:val="28"/>
        </w:rPr>
        <w:t xml:space="preserve">дготовить с учеником не менее 5 </w:t>
      </w:r>
      <w:r w:rsidRPr="00BE56C6">
        <w:rPr>
          <w:rFonts w:ascii="Times New Roman" w:hAnsi="Times New Roman"/>
          <w:sz w:val="28"/>
          <w:szCs w:val="28"/>
        </w:rPr>
        <w:t>произведений различных по жанру и форме.</w:t>
      </w:r>
      <w:r w:rsidRPr="00066D93">
        <w:rPr>
          <w:rFonts w:ascii="Times New Roman" w:hAnsi="Times New Roman"/>
          <w:sz w:val="28"/>
          <w:szCs w:val="28"/>
        </w:rPr>
        <w:t xml:space="preserve"> </w:t>
      </w:r>
      <w:r w:rsidRPr="001F3DEC">
        <w:rPr>
          <w:rFonts w:ascii="Times New Roman" w:hAnsi="Times New Roman"/>
          <w:sz w:val="28"/>
          <w:szCs w:val="28"/>
        </w:rPr>
        <w:t>Количество произведений для исполнения не ограничивается.</w:t>
      </w:r>
    </w:p>
    <w:p w:rsidR="001B3D9B" w:rsidRPr="00884639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Уровень технической подготовки учащегося пров</w:t>
      </w:r>
      <w:r>
        <w:rPr>
          <w:rFonts w:ascii="Times New Roman" w:hAnsi="Times New Roman"/>
          <w:sz w:val="28"/>
          <w:szCs w:val="28"/>
        </w:rPr>
        <w:t xml:space="preserve">еряется на техническом зачете – </w:t>
      </w:r>
      <w:r w:rsidRPr="00884639">
        <w:rPr>
          <w:rFonts w:ascii="Times New Roman" w:hAnsi="Times New Roman"/>
          <w:sz w:val="28"/>
          <w:szCs w:val="28"/>
        </w:rPr>
        <w:t>контрольном прослушивании гамм и этюдов</w:t>
      </w:r>
      <w:r>
        <w:rPr>
          <w:rFonts w:ascii="Times New Roman" w:hAnsi="Times New Roman"/>
          <w:sz w:val="28"/>
          <w:szCs w:val="28"/>
        </w:rPr>
        <w:t>, который проходит 2 раза в год с оценкой в середине первого и второго полугодия</w:t>
      </w:r>
      <w:r w:rsidRPr="00884639">
        <w:rPr>
          <w:rFonts w:ascii="Times New Roman" w:hAnsi="Times New Roman"/>
          <w:sz w:val="28"/>
          <w:szCs w:val="28"/>
        </w:rPr>
        <w:t>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1B3D9B" w:rsidRPr="00884639" w:rsidRDefault="001B3D9B" w:rsidP="0084261E">
      <w:pPr>
        <w:pStyle w:val="a4"/>
        <w:tabs>
          <w:tab w:val="left" w:pos="600"/>
        </w:tabs>
        <w:spacing w:after="0" w:line="276" w:lineRule="auto"/>
        <w:ind w:firstLine="601"/>
        <w:jc w:val="both"/>
        <w:rPr>
          <w:sz w:val="28"/>
          <w:szCs w:val="28"/>
        </w:rPr>
      </w:pPr>
      <w:r w:rsidRPr="00884639">
        <w:rPr>
          <w:sz w:val="28"/>
          <w:szCs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Экзамены проводятся в соответствии с действующими учебными планами в выпускн</w:t>
      </w:r>
      <w:r>
        <w:rPr>
          <w:rFonts w:ascii="Times New Roman" w:hAnsi="Times New Roman"/>
          <w:sz w:val="28"/>
          <w:szCs w:val="28"/>
          <w:highlight w:val="white"/>
        </w:rPr>
        <w:t>ом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и в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дополнительного года обучения</w:t>
      </w:r>
      <w:r w:rsidRPr="001F3DEC">
        <w:rPr>
          <w:rFonts w:ascii="Times New Roman" w:hAnsi="Times New Roman"/>
          <w:sz w:val="28"/>
          <w:szCs w:val="28"/>
          <w:highlight w:val="white"/>
        </w:rPr>
        <w:t>. В остальных классах учебный год завершается переводным зачетом.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 xml:space="preserve">На выпускные экзамены выносятся четыре произведения разных жанров и форм. </w:t>
      </w: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>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</w:t>
      </w:r>
      <w:proofErr w:type="gramEnd"/>
      <w:r w:rsidRPr="001F3DEC">
        <w:rPr>
          <w:rFonts w:ascii="Times New Roman" w:hAnsi="Times New Roman"/>
          <w:sz w:val="28"/>
          <w:szCs w:val="28"/>
          <w:highlight w:val="white"/>
        </w:rPr>
        <w:t xml:space="preserve">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</w:t>
      </w:r>
      <w:r>
        <w:rPr>
          <w:rFonts w:ascii="Times New Roman" w:hAnsi="Times New Roman"/>
          <w:sz w:val="28"/>
          <w:szCs w:val="28"/>
          <w:highlight w:val="white"/>
        </w:rPr>
        <w:t>ях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приравнивается к выступлению на академическом концерте.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lastRenderedPageBreak/>
        <w:t>оценка ученика за выступление на а</w:t>
      </w:r>
      <w:r>
        <w:rPr>
          <w:rFonts w:ascii="Times New Roman" w:hAnsi="Times New Roman"/>
          <w:sz w:val="28"/>
          <w:szCs w:val="28"/>
          <w:highlight w:val="white"/>
        </w:rPr>
        <w:t>кадемическом концерте и перевод</w:t>
      </w:r>
      <w:r w:rsidRPr="001F3DEC">
        <w:rPr>
          <w:rFonts w:ascii="Times New Roman" w:hAnsi="Times New Roman"/>
          <w:sz w:val="28"/>
          <w:szCs w:val="28"/>
          <w:highlight w:val="white"/>
        </w:rPr>
        <w:t>ном зачете, а также результаты контрольных уроков;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3DEC"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Критерии оценки выступления учащегося на академическом концерте, зачете,  экзамене: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5 (отлично)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В том случае, если программа исполнена наизусть ярко и выразительно, убедительно и законченно по форме.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Проявлено индивидуальное отношение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к исполняемому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произведению </w:t>
      </w:r>
      <w:r w:rsidRPr="00AC1267">
        <w:rPr>
          <w:rFonts w:ascii="Times New Roman" w:hAnsi="Times New Roman"/>
          <w:sz w:val="28"/>
          <w:szCs w:val="28"/>
          <w:highlight w:val="white"/>
        </w:rPr>
        <w:t>для достижения наиболее убедительного воплощения художественного замысла. Продемонстрировано свободное в</w:t>
      </w:r>
      <w:r>
        <w:rPr>
          <w:rFonts w:ascii="Times New Roman" w:hAnsi="Times New Roman"/>
          <w:sz w:val="28"/>
          <w:szCs w:val="28"/>
          <w:highlight w:val="white"/>
        </w:rPr>
        <w:t xml:space="preserve">ладение техническими приемами,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а также приемами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качественного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4 (хорошо)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демонстрирует </w:t>
      </w:r>
      <w:r>
        <w:rPr>
          <w:rFonts w:ascii="Times New Roman" w:hAnsi="Times New Roman"/>
          <w:sz w:val="28"/>
          <w:szCs w:val="28"/>
          <w:highlight w:val="white"/>
        </w:rPr>
        <w:t>применение х</w:t>
      </w:r>
      <w:r w:rsidRPr="00AC1267">
        <w:rPr>
          <w:rFonts w:ascii="Times New Roman" w:hAnsi="Times New Roman"/>
          <w:sz w:val="28"/>
          <w:szCs w:val="28"/>
          <w:highlight w:val="white"/>
        </w:rPr>
        <w:t>удожественного оправданных технических приёмов, свободу и пластичность игр</w:t>
      </w:r>
      <w:r>
        <w:rPr>
          <w:rFonts w:ascii="Times New Roman" w:hAnsi="Times New Roman"/>
          <w:sz w:val="28"/>
          <w:szCs w:val="28"/>
          <w:highlight w:val="white"/>
        </w:rPr>
        <w:t xml:space="preserve">ового аппарата. Допускаются небольшие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погрешности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  <w:highlight w:val="white"/>
        </w:rPr>
        <w:t xml:space="preserve"> разрушающие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целостность исполняемого произведения.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3 (удовлетворительно)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звукоизвлечении</w:t>
      </w:r>
      <w:proofErr w:type="spellEnd"/>
      <w:r w:rsidRPr="00AC1267"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2 (неудовлетворительно)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исполняемом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произведение слабое знание программы наизусть, грубые технические ошибки и плохое владение инструментом.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основной. В зависимости от сложившихся традиций того или иного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заведения и с учетом целесообразности оценка качества </w:t>
      </w:r>
      <w:r w:rsidRPr="001E1B2C">
        <w:rPr>
          <w:rFonts w:ascii="Times New Roman" w:hAnsi="Times New Roman"/>
          <w:sz w:val="28"/>
          <w:szCs w:val="28"/>
        </w:rPr>
        <w:lastRenderedPageBreak/>
        <w:t>исполнения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быть дополнена системой «+» и «</w:t>
      </w:r>
      <w:proofErr w:type="gramStart"/>
      <w:r w:rsidRPr="001E1B2C">
        <w:rPr>
          <w:rFonts w:ascii="Times New Roman" w:hAnsi="Times New Roman"/>
          <w:sz w:val="28"/>
          <w:szCs w:val="28"/>
        </w:rPr>
        <w:t>-»</w:t>
      </w:r>
      <w:proofErr w:type="gramEnd"/>
      <w:r w:rsidRPr="001E1B2C">
        <w:rPr>
          <w:rFonts w:ascii="Times New Roman" w:hAnsi="Times New Roman"/>
          <w:sz w:val="28"/>
          <w:szCs w:val="28"/>
        </w:rPr>
        <w:t>, что даст возможность более конкретно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отметить выступление учащегося.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1E1B2C">
        <w:rPr>
          <w:rFonts w:ascii="Times New Roman" w:hAnsi="Times New Roman"/>
          <w:sz w:val="28"/>
          <w:szCs w:val="28"/>
        </w:rPr>
        <w:t>дств пр</w:t>
      </w:r>
      <w:proofErr w:type="gramEnd"/>
      <w:r w:rsidRPr="001E1B2C">
        <w:rPr>
          <w:rFonts w:ascii="Times New Roman" w:hAnsi="Times New Roman"/>
          <w:sz w:val="28"/>
          <w:szCs w:val="28"/>
        </w:rPr>
        <w:t>изваны обеспечивать оценку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приобретенных выпускниками знаний, умений и навыков, а также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готовности учащихся выпускного класса к возможному продолжению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8459CC" w:rsidRPr="008459CC" w:rsidRDefault="00427355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8459CC" w:rsidRPr="008459CC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1E1B2C" w:rsidRPr="001E1B2C" w:rsidRDefault="001E1B2C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1E1B2C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1B2C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принципам дидактики: последовательность, систематичность, доступность,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наглядность в освоении материала.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психических особенностей ученика, его физических данных. Педагог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неустанно контролировать уровень развития музыкальных способностей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учеников.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связи с педагогами по другим предметам: музыкальная литература, слушание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музыки, сольфеджио. Итогом такого сотрудничества могут быть: открытые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уроки, концерты классов для родителей, участие в концертах отделов, школы.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индивидуальный план, который утверждается </w:t>
      </w:r>
      <w:r w:rsidR="00262D52">
        <w:rPr>
          <w:rFonts w:ascii="Times New Roman" w:hAnsi="Times New Roman"/>
          <w:sz w:val="28"/>
          <w:szCs w:val="28"/>
        </w:rPr>
        <w:t>директором школы</w:t>
      </w:r>
      <w:r w:rsidRPr="001E1B2C">
        <w:rPr>
          <w:rFonts w:ascii="Times New Roman" w:hAnsi="Times New Roman"/>
          <w:sz w:val="28"/>
          <w:szCs w:val="28"/>
        </w:rPr>
        <w:t>. В 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учебного года преподаватель представляет отчет о его выполнении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1E1B2C">
        <w:rPr>
          <w:rFonts w:ascii="Times New Roman" w:hAnsi="Times New Roman"/>
          <w:sz w:val="28"/>
          <w:szCs w:val="28"/>
        </w:rPr>
        <w:t>приложением краткой характеристики работы обучающегося. При составлении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индивидуального плана следует учитывать индивидуально-личностные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особенности и степень подготовки обучающегося. В репертуар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включать произведения, доступные по степени технической и образной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сложности, высокохудожественные по содержанию, разнообразные по стилю,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жанру, форме и фактуре. Индивидуальные планы вновь поступивших учеников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обучающихся должны быть составлены к концу сентября после детального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ознакомления с особенностями, возможностями и уровнем подготовки ученика.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Необходимым условием для успешного обучения на </w:t>
      </w:r>
      <w:r w:rsidR="00EC4F70">
        <w:rPr>
          <w:rFonts w:ascii="Times New Roman" w:hAnsi="Times New Roman"/>
          <w:sz w:val="28"/>
          <w:szCs w:val="28"/>
        </w:rPr>
        <w:t>балалайке</w:t>
      </w:r>
      <w:r w:rsidRPr="001E1B2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формирование у ученика уже на начальном этапе правильной посадки,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постановки рук, целостного исполнительского аппарата.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т.д.) способствует систематическая работа над упражнениями, гаммами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этюдами. При освоении гамм, упражнений, этюдов и другого вспомогательного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инструктивного материала рекомендуется применение различных вариантов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штриховых, динамических, ритмических и т.д. При </w:t>
      </w:r>
      <w:r w:rsidRPr="001E1B2C">
        <w:rPr>
          <w:rFonts w:ascii="Times New Roman" w:hAnsi="Times New Roman"/>
          <w:sz w:val="28"/>
          <w:szCs w:val="28"/>
        </w:rPr>
        <w:lastRenderedPageBreak/>
        <w:t>работе над техникой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давать четкие индивидуальные задания и регулярно проверять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выполнение.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техническую значимость. Изучение этюдов может принимать различные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 зависимости от их содержания и учебных задач (ознакомление, чтение нот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листа, разучивание до уровня показа на техническом зачете).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вариантами, динамикой (средствами музыкальной выразительности)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последовательно проводиться на протяжении всех лет обучения и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предметом постоянного внимания педагога. В этой связи педагогу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научить ученика слуховому контролю и контролю по распределению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мышечного напряжения.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художественной и технической связи.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работы над домашним заданием. В качестве проверки знаний ученика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основных этапах в работе над произведением можно </w:t>
      </w:r>
      <w:proofErr w:type="gramStart"/>
      <w:r w:rsidRPr="001E1B2C">
        <w:rPr>
          <w:rFonts w:ascii="Times New Roman" w:hAnsi="Times New Roman"/>
          <w:sz w:val="28"/>
          <w:szCs w:val="28"/>
        </w:rPr>
        <w:t>порекомендовать ученику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выучить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самостоятельно произведение, которое по трудности должно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легче произведений, изучаемых по основной программе.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изучаемому репертуару. Помимо обработок народных мелодий, органично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звучащих на народных инструментах и составляющих основу репертуара,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включать в учебные программы переложения лучших образцов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зарубежной и отечественной классики, произведений, написанных для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инструментов или для голоса. Рекомендуется исполнять переложения,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которых сохранен замысел автора и в то же время грамотно, полноценно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использованы характерные особенности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>.</w:t>
      </w:r>
    </w:p>
    <w:p w:rsidR="001E1B2C" w:rsidRPr="001E1B2C" w:rsidRDefault="001E1B2C" w:rsidP="0011290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В классе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 xml:space="preserve"> при работе над гаммами, этюдами и пьесами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достижения чистоты интонации и технической свободы необходимо искать,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находить и использовать различные варианты аппликатуры.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Вся творческая деятельность педагога-музыканта должна иметь научно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обоснованный характер и строиться на базе имеющейся методической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литературы. </w:t>
      </w:r>
    </w:p>
    <w:p w:rsidR="001E1B2C" w:rsidRPr="00112903" w:rsidRDefault="001E1B2C" w:rsidP="00F10D45">
      <w:pPr>
        <w:spacing w:before="120" w:after="120"/>
        <w:ind w:left="720" w:hanging="295"/>
        <w:rPr>
          <w:rFonts w:ascii="Times New Roman" w:hAnsi="Times New Roman"/>
          <w:b/>
          <w:i/>
          <w:sz w:val="28"/>
          <w:szCs w:val="28"/>
        </w:rPr>
      </w:pPr>
      <w:r w:rsidRPr="00112903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</w:t>
      </w:r>
      <w:r w:rsidR="00D13FD6">
        <w:rPr>
          <w:rFonts w:ascii="Times New Roman" w:hAnsi="Times New Roman"/>
          <w:b/>
          <w:i/>
          <w:sz w:val="28"/>
          <w:szCs w:val="28"/>
        </w:rPr>
        <w:t xml:space="preserve"> учащихся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самостоятельные занятия должны быть регулярными и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систематическими;</w:t>
      </w:r>
    </w:p>
    <w:p w:rsidR="001E1B2C" w:rsidRPr="001E1B2C" w:rsidRDefault="00D13FD6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занятий – </w:t>
      </w:r>
      <w:r w:rsidR="001E1B2C" w:rsidRPr="001E1B2C">
        <w:rPr>
          <w:rFonts w:ascii="Times New Roman" w:hAnsi="Times New Roman"/>
          <w:sz w:val="28"/>
          <w:szCs w:val="28"/>
        </w:rPr>
        <w:t>каждый день;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</w:t>
      </w:r>
      <w:r w:rsidR="00D13FD6">
        <w:rPr>
          <w:rFonts w:ascii="Times New Roman" w:hAnsi="Times New Roman"/>
          <w:sz w:val="28"/>
          <w:szCs w:val="28"/>
        </w:rPr>
        <w:t>мостоятельных занятий в неделю –</w:t>
      </w:r>
      <w:r w:rsidRPr="001E1B2C">
        <w:rPr>
          <w:rFonts w:ascii="Times New Roman" w:hAnsi="Times New Roman"/>
          <w:sz w:val="28"/>
          <w:szCs w:val="28"/>
        </w:rPr>
        <w:t xml:space="preserve"> от 2 до 4 часов.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затрат на подготовку домашнего задания, параллельного освоения детьми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lastRenderedPageBreak/>
        <w:t>программы начального и основного общего образования, с опорой на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сложившиеся в учебном заведении педагогические традиции и методическую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целесообразность, а также индивидуальные способности ученика.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Ученик должен быть физически здоров. Занятия при повышенной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температуре опасны для здоровья и нецелесообразны, так как результат занятий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всегда будет отрицательным.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 должна строиться в соответствии с рекомендациями преподавателя по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специальности.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Необходимо помочь ученику организовать домашнюю работу, исходя из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количества времени, отведенного на занятие. </w:t>
      </w:r>
      <w:proofErr w:type="gramStart"/>
      <w:r w:rsidRPr="001E1B2C">
        <w:rPr>
          <w:rFonts w:ascii="Times New Roman" w:hAnsi="Times New Roman"/>
          <w:sz w:val="28"/>
          <w:szCs w:val="28"/>
        </w:rPr>
        <w:t>В самостоятельной работе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должны присутствовать разные виды заданий: игра технических упражнений,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гамм и этюдов (с этого задания полезно начинать занятие и тратить на это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примерно треть времени); разбор новых произведений или чтение с листа более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легких (на 2-3 класса ниже по трудности); выучивание наизусть нотного текста,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необходимого на данном этапе работы;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работа над звуком и конкретными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деталями (следуя рекомендациям, данным преподавателем на уроке), доведение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произведения до концертного вида; проигрывание программы целиком перед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зачетом или концертом; повторение ранее пройденных произведений. Все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рекомендации по домашней работе в индивидуальном порядке дает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преподаватель и фиксирует их</w:t>
      </w:r>
      <w:r w:rsidR="00D13FD6">
        <w:rPr>
          <w:rFonts w:ascii="Times New Roman" w:hAnsi="Times New Roman"/>
          <w:sz w:val="28"/>
          <w:szCs w:val="28"/>
        </w:rPr>
        <w:t xml:space="preserve"> в дневнике.</w:t>
      </w:r>
    </w:p>
    <w:p w:rsidR="001E1B2C" w:rsidRPr="00D13FD6" w:rsidRDefault="00D13FD6" w:rsidP="00F10D45">
      <w:pPr>
        <w:spacing w:before="120" w:after="120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D13FD6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93703">
        <w:rPr>
          <w:rFonts w:ascii="Times New Roman" w:hAnsi="Times New Roman"/>
          <w:sz w:val="28"/>
          <w:szCs w:val="28"/>
        </w:rPr>
        <w:t>В Д</w:t>
      </w:r>
      <w:r w:rsidR="00632814">
        <w:rPr>
          <w:rFonts w:ascii="Times New Roman" w:hAnsi="Times New Roman"/>
          <w:sz w:val="28"/>
          <w:szCs w:val="28"/>
        </w:rPr>
        <w:t>М</w:t>
      </w:r>
      <w:r w:rsidRPr="00C93703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93703">
        <w:rPr>
          <w:rFonts w:ascii="Times New Roman" w:hAnsi="Times New Roman"/>
          <w:sz w:val="28"/>
          <w:szCs w:val="28"/>
        </w:rPr>
        <w:t>меется библиотека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3B27E6">
        <w:rPr>
          <w:rFonts w:ascii="Times New Roman" w:hAnsi="Times New Roman"/>
          <w:sz w:val="28"/>
          <w:szCs w:val="28"/>
        </w:rPr>
        <w:t>балалайки</w:t>
      </w:r>
      <w:r w:rsidRPr="00C93703">
        <w:rPr>
          <w:rFonts w:ascii="Times New Roman" w:hAnsi="Times New Roman"/>
          <w:sz w:val="28"/>
          <w:szCs w:val="28"/>
        </w:rPr>
        <w:t xml:space="preserve">, содержащая </w:t>
      </w:r>
      <w:r w:rsidR="003B27E6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4</w:t>
      </w:r>
      <w:r w:rsidRPr="00C93703">
        <w:rPr>
          <w:rFonts w:ascii="Times New Roman" w:hAnsi="Times New Roman"/>
          <w:sz w:val="28"/>
          <w:szCs w:val="28"/>
        </w:rPr>
        <w:t xml:space="preserve">0 единиц </w:t>
      </w:r>
      <w:r>
        <w:rPr>
          <w:rFonts w:ascii="Times New Roman" w:hAnsi="Times New Roman"/>
          <w:sz w:val="28"/>
          <w:szCs w:val="28"/>
        </w:rPr>
        <w:t xml:space="preserve">методических пособий и нотных </w:t>
      </w:r>
      <w:r w:rsidRPr="00C93703">
        <w:rPr>
          <w:rFonts w:ascii="Times New Roman" w:hAnsi="Times New Roman"/>
          <w:sz w:val="28"/>
          <w:szCs w:val="28"/>
        </w:rPr>
        <w:t>сборников</w:t>
      </w:r>
      <w:r>
        <w:rPr>
          <w:rFonts w:ascii="Times New Roman" w:hAnsi="Times New Roman"/>
          <w:sz w:val="28"/>
          <w:szCs w:val="28"/>
        </w:rPr>
        <w:t>, а также электронная библиотека</w:t>
      </w:r>
      <w:r w:rsidR="00E27D80">
        <w:rPr>
          <w:rFonts w:ascii="Times New Roman" w:hAnsi="Times New Roman"/>
          <w:sz w:val="28"/>
          <w:szCs w:val="28"/>
        </w:rPr>
        <w:t xml:space="preserve"> (</w:t>
      </w:r>
      <w:r w:rsidR="003B27E6">
        <w:rPr>
          <w:rFonts w:ascii="Times New Roman" w:hAnsi="Times New Roman"/>
          <w:sz w:val="28"/>
          <w:szCs w:val="28"/>
        </w:rPr>
        <w:t>около 30 сборников</w:t>
      </w:r>
      <w:r w:rsidR="00E27D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3703">
        <w:rPr>
          <w:rFonts w:ascii="Times New Roman" w:hAnsi="Times New Roman"/>
          <w:sz w:val="28"/>
          <w:szCs w:val="28"/>
        </w:rPr>
        <w:t xml:space="preserve">Все произведения, включенные в примерные репертуарные списки настоящей программы, имеются в наличии. 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свободно </w:t>
      </w:r>
      <w:r w:rsidRPr="00C93703">
        <w:rPr>
          <w:rFonts w:ascii="Times New Roman" w:hAnsi="Times New Roman"/>
          <w:sz w:val="28"/>
          <w:szCs w:val="28"/>
        </w:rPr>
        <w:t xml:space="preserve">могут пользоваться библиотечным фондом школы, а в случае острой необходимости могут отксерокопировать </w:t>
      </w:r>
      <w:r w:rsidR="00714024">
        <w:rPr>
          <w:rFonts w:ascii="Times New Roman" w:hAnsi="Times New Roman"/>
          <w:sz w:val="28"/>
          <w:szCs w:val="28"/>
        </w:rPr>
        <w:t xml:space="preserve">или отсканировать </w:t>
      </w:r>
      <w:r w:rsidRPr="00C93703">
        <w:rPr>
          <w:rFonts w:ascii="Times New Roman" w:hAnsi="Times New Roman"/>
          <w:sz w:val="28"/>
          <w:szCs w:val="28"/>
        </w:rPr>
        <w:t>любое выбранное музыкальное произведение.</w:t>
      </w: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78DD" w:rsidRDefault="00D878DD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13FD6" w:rsidRDefault="00632814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D13FD6">
        <w:rPr>
          <w:rFonts w:ascii="Times New Roman" w:hAnsi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8459CC" w:rsidRPr="00D13FD6" w:rsidRDefault="00D13FD6" w:rsidP="00D13FD6">
      <w:pPr>
        <w:spacing w:before="120" w:after="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М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>етодически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е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 xml:space="preserve"> пособия</w:t>
      </w:r>
    </w:p>
    <w:p w:rsidR="00596E15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Дорожкин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Самоучитель игры на балалайке.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1982</w:t>
      </w:r>
      <w:r>
        <w:rPr>
          <w:rFonts w:ascii="Times New Roman" w:hAnsi="Times New Roman"/>
          <w:sz w:val="28"/>
          <w:szCs w:val="28"/>
        </w:rPr>
        <w:t>.</w:t>
      </w:r>
      <w:r w:rsidR="0023719D">
        <w:rPr>
          <w:rFonts w:ascii="Times New Roman" w:hAnsi="Times New Roman"/>
          <w:sz w:val="28"/>
          <w:szCs w:val="28"/>
        </w:rPr>
        <w:t xml:space="preserve"> – 95 с.</w:t>
      </w:r>
    </w:p>
    <w:p w:rsidR="005467B0" w:rsidRPr="005467B0" w:rsidRDefault="00844D46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Гаммы и арпеджио для балалайки.</w:t>
      </w:r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Музыка, 1996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F868B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– 87 с.</w:t>
      </w:r>
    </w:p>
    <w:p w:rsidR="00E92F09" w:rsidRDefault="005467B0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Илюхин</w:t>
      </w:r>
      <w:proofErr w:type="spell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А. Самоучитель игры на балалайке</w:t>
      </w:r>
      <w:proofErr w:type="gram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.. – </w:t>
      </w:r>
      <w:proofErr w:type="gram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М.: Музыка, 1980. – 150 с.</w:t>
      </w:r>
    </w:p>
    <w:p w:rsidR="00E92F09" w:rsidRPr="00E92F09" w:rsidRDefault="00E92F09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92F09">
        <w:rPr>
          <w:rFonts w:ascii="Times New Roman" w:hAnsi="Times New Roman"/>
          <w:sz w:val="28"/>
          <w:szCs w:val="28"/>
        </w:rPr>
        <w:t>Информационные бюллетень «Народник» № 1-58./Ред.-сост. В. Новожилов,  В. Петров. – М.: Музыка, 1998-2007.</w:t>
      </w:r>
    </w:p>
    <w:p w:rsidR="00596E15" w:rsidRPr="00E0511D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П., Мельников В. Школа игры на балалайке. – М.: Музыка, 2004</w:t>
      </w:r>
      <w:r>
        <w:rPr>
          <w:rFonts w:ascii="Times New Roman" w:hAnsi="Times New Roman"/>
          <w:sz w:val="28"/>
          <w:szCs w:val="28"/>
        </w:rPr>
        <w:t>.</w:t>
      </w:r>
      <w:r w:rsidR="00F1206B">
        <w:rPr>
          <w:rFonts w:ascii="Times New Roman" w:hAnsi="Times New Roman"/>
          <w:sz w:val="28"/>
          <w:szCs w:val="28"/>
        </w:rPr>
        <w:t xml:space="preserve"> – 184 с.</w:t>
      </w:r>
    </w:p>
    <w:p w:rsidR="005467B0" w:rsidRPr="00E0511D" w:rsidRDefault="005467B0" w:rsidP="005467B0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Упражнения и этюды для балалайки.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 Музыка, 199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- 64 с.</w:t>
      </w:r>
    </w:p>
    <w:p w:rsidR="00E0511D" w:rsidRPr="00E0511D" w:rsidRDefault="00E0511D" w:rsidP="00E0511D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Цветков В. Школа игры на балалайке.  –  П.: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11D">
        <w:rPr>
          <w:rFonts w:ascii="Times New Roman" w:hAnsi="Times New Roman"/>
          <w:sz w:val="28"/>
          <w:szCs w:val="28"/>
        </w:rPr>
        <w:t>МОУМЦ, 2000</w:t>
      </w:r>
      <w:r>
        <w:rPr>
          <w:rFonts w:ascii="Times New Roman" w:hAnsi="Times New Roman"/>
          <w:sz w:val="28"/>
          <w:szCs w:val="28"/>
        </w:rPr>
        <w:t>.</w:t>
      </w:r>
      <w:r w:rsidR="00985A90">
        <w:rPr>
          <w:rFonts w:ascii="Times New Roman" w:hAnsi="Times New Roman"/>
          <w:sz w:val="28"/>
          <w:szCs w:val="28"/>
        </w:rPr>
        <w:t xml:space="preserve"> – 101 с.</w:t>
      </w:r>
    </w:p>
    <w:p w:rsidR="0082575D" w:rsidRPr="00D13FD6" w:rsidRDefault="00D13FD6" w:rsidP="003D579A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1.–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5467B0">
        <w:rPr>
          <w:rFonts w:ascii="Times New Roman" w:hAnsi="Times New Roman"/>
          <w:sz w:val="28"/>
          <w:szCs w:val="28"/>
        </w:rPr>
        <w:t xml:space="preserve"> – 73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2.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2003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79 с.</w:t>
      </w:r>
    </w:p>
    <w:p w:rsid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</w:t>
      </w:r>
      <w:r w:rsidR="00912874">
        <w:rPr>
          <w:rFonts w:ascii="Times New Roman" w:hAnsi="Times New Roman"/>
          <w:sz w:val="28"/>
          <w:szCs w:val="28"/>
        </w:rPr>
        <w:t>6</w:t>
      </w:r>
      <w:r w:rsidRPr="00E0511D">
        <w:rPr>
          <w:rFonts w:ascii="Times New Roman" w:hAnsi="Times New Roman"/>
          <w:sz w:val="28"/>
          <w:szCs w:val="28"/>
        </w:rPr>
        <w:t xml:space="preserve"> </w:t>
      </w:r>
      <w:r w:rsidR="006D37CF">
        <w:rPr>
          <w:rFonts w:ascii="Times New Roman" w:hAnsi="Times New Roman"/>
          <w:sz w:val="28"/>
          <w:szCs w:val="28"/>
        </w:rPr>
        <w:t xml:space="preserve">. </w:t>
      </w:r>
      <w:r w:rsidRPr="00E0511D">
        <w:rPr>
          <w:rFonts w:ascii="Times New Roman" w:hAnsi="Times New Roman"/>
          <w:sz w:val="28"/>
          <w:szCs w:val="28"/>
        </w:rPr>
        <w:t xml:space="preserve">Сост. И. </w:t>
      </w:r>
      <w:proofErr w:type="spellStart"/>
      <w:r w:rsidRPr="00E0511D">
        <w:rPr>
          <w:rFonts w:ascii="Times New Roman" w:hAnsi="Times New Roman"/>
          <w:sz w:val="28"/>
          <w:szCs w:val="28"/>
        </w:rPr>
        <w:t>Шелмаков</w:t>
      </w:r>
      <w:proofErr w:type="spellEnd"/>
      <w:r w:rsidRPr="00E0511D">
        <w:rPr>
          <w:rFonts w:ascii="Times New Roman" w:hAnsi="Times New Roman"/>
          <w:sz w:val="28"/>
          <w:szCs w:val="28"/>
        </w:rPr>
        <w:t>. – Л.:  Изд. Композитор, 1982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</w:t>
      </w:r>
      <w:r w:rsidR="00912874">
        <w:rPr>
          <w:rFonts w:ascii="Times New Roman" w:hAnsi="Times New Roman"/>
          <w:sz w:val="28"/>
          <w:szCs w:val="28"/>
        </w:rPr>
        <w:t xml:space="preserve"> 35</w:t>
      </w:r>
    </w:p>
    <w:p w:rsidR="00F466FE" w:rsidRPr="006D37CF" w:rsidRDefault="00F466FE" w:rsidP="00F466FE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lastRenderedPageBreak/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8. Ред. И. </w:t>
      </w:r>
      <w:proofErr w:type="spellStart"/>
      <w:r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>
        <w:rPr>
          <w:rFonts w:ascii="Times New Roman" w:hAnsi="Times New Roman"/>
          <w:sz w:val="28"/>
          <w:szCs w:val="28"/>
        </w:rPr>
        <w:t>4. – 31 с.</w:t>
      </w:r>
    </w:p>
    <w:p w:rsidR="006D37CF" w:rsidRPr="006D37CF" w:rsidRDefault="006D37CF" w:rsidP="006D37CF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9. </w:t>
      </w:r>
      <w:r w:rsidR="00912874">
        <w:rPr>
          <w:rFonts w:ascii="Times New Roman" w:hAnsi="Times New Roman"/>
          <w:sz w:val="28"/>
          <w:szCs w:val="28"/>
        </w:rPr>
        <w:t xml:space="preserve">Ред. И. </w:t>
      </w:r>
      <w:proofErr w:type="spellStart"/>
      <w:r w:rsidR="00912874"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912874"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 w:rsidR="009128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31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1-3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2004. – 188 с.</w:t>
      </w:r>
      <w:r w:rsidRPr="003B27E6">
        <w:rPr>
          <w:rFonts w:ascii="Times New Roman" w:hAnsi="Times New Roman"/>
          <w:sz w:val="28"/>
          <w:szCs w:val="28"/>
        </w:rPr>
        <w:t xml:space="preserve"> 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3-5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2007. – 160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Данилов А. Обработки и транскрипции для </w:t>
      </w:r>
      <w:proofErr w:type="spellStart"/>
      <w:r w:rsidRPr="00E0511D">
        <w:rPr>
          <w:rFonts w:ascii="Times New Roman" w:hAnsi="Times New Roman"/>
          <w:sz w:val="28"/>
          <w:szCs w:val="28"/>
        </w:rPr>
        <w:t>балалйки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и фор</w:t>
      </w:r>
      <w:r>
        <w:rPr>
          <w:rFonts w:ascii="Times New Roman" w:hAnsi="Times New Roman"/>
          <w:sz w:val="28"/>
          <w:szCs w:val="28"/>
        </w:rPr>
        <w:t xml:space="preserve">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2. – Р-н-Д.: </w:t>
      </w:r>
      <w:r w:rsidRPr="00E0511D">
        <w:rPr>
          <w:rFonts w:ascii="Times New Roman" w:hAnsi="Times New Roman"/>
          <w:sz w:val="28"/>
          <w:szCs w:val="28"/>
        </w:rPr>
        <w:t>Изд. Ростовской государственной консерватории им. С. В. Рахманинова, 2001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72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Данилов. А. Транскрипции для балалайки и фортепиано.– Р-н-Д.: Изд. Ростовской государственной консерватории им. С. В. Рахманинова, 1998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47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Дугушин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Музыкальные зарисовки. Для балалайки и фортепиано. 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Композитор, 2001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38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Играем на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E0511D">
        <w:rPr>
          <w:rFonts w:ascii="Times New Roman" w:hAnsi="Times New Roman"/>
          <w:sz w:val="28"/>
          <w:szCs w:val="28"/>
        </w:rPr>
        <w:t>ис! Из репертуара А. Тихонова: Произведения для балалайки. – М.: Музыка, 2003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72 с.</w:t>
      </w:r>
    </w:p>
    <w:p w:rsidR="001967A4" w:rsidRDefault="00F07559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П. </w:t>
      </w:r>
      <w:proofErr w:type="spellStart"/>
      <w:r>
        <w:rPr>
          <w:rFonts w:ascii="Times New Roman" w:hAnsi="Times New Roman"/>
          <w:sz w:val="28"/>
          <w:szCs w:val="28"/>
        </w:rPr>
        <w:t>Нечепоренко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Произведения для балалайки.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Сост. В. Болдырев. – М.: музыка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2001. – 80 с.</w:t>
      </w:r>
    </w:p>
    <w:p w:rsidR="001967A4" w:rsidRPr="001967A4" w:rsidRDefault="001967A4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967A4">
        <w:rPr>
          <w:rFonts w:ascii="Times New Roman" w:hAnsi="Times New Roman"/>
          <w:sz w:val="28"/>
          <w:szCs w:val="28"/>
        </w:rPr>
        <w:t>Информационные бюллетень «</w:t>
      </w:r>
      <w:r>
        <w:rPr>
          <w:rFonts w:ascii="Times New Roman" w:hAnsi="Times New Roman"/>
          <w:sz w:val="28"/>
          <w:szCs w:val="28"/>
        </w:rPr>
        <w:t>Н</w:t>
      </w:r>
      <w:r w:rsidRPr="001967A4">
        <w:rPr>
          <w:rFonts w:ascii="Times New Roman" w:hAnsi="Times New Roman"/>
          <w:sz w:val="28"/>
          <w:szCs w:val="28"/>
        </w:rPr>
        <w:t xml:space="preserve">ародник» № 1-58./Ред.-сост. В. </w:t>
      </w:r>
      <w:proofErr w:type="spellStart"/>
      <w:r w:rsidRPr="001967A4">
        <w:rPr>
          <w:rFonts w:ascii="Times New Roman" w:hAnsi="Times New Roman"/>
          <w:sz w:val="28"/>
          <w:szCs w:val="28"/>
        </w:rPr>
        <w:t>Навожилов</w:t>
      </w:r>
      <w:proofErr w:type="spellEnd"/>
      <w:r w:rsidRPr="001967A4">
        <w:rPr>
          <w:rFonts w:ascii="Times New Roman" w:hAnsi="Times New Roman"/>
          <w:sz w:val="28"/>
          <w:szCs w:val="28"/>
        </w:rPr>
        <w:t>,  В. Петров. – М.: Музыка, 1998-2007.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фортепиано. Сост. Е. Блинов.– </w:t>
      </w:r>
      <w:r w:rsidR="002954CA">
        <w:rPr>
          <w:rFonts w:ascii="Times New Roman" w:hAnsi="Times New Roman"/>
          <w:sz w:val="28"/>
          <w:szCs w:val="28"/>
        </w:rPr>
        <w:t>Екатеринбург</w:t>
      </w:r>
      <w:r w:rsidRPr="00E0511D">
        <w:rPr>
          <w:rFonts w:ascii="Times New Roman" w:hAnsi="Times New Roman"/>
          <w:sz w:val="28"/>
          <w:szCs w:val="28"/>
        </w:rPr>
        <w:t xml:space="preserve">: </w:t>
      </w:r>
      <w:r w:rsidR="002954CA">
        <w:rPr>
          <w:rFonts w:ascii="Times New Roman" w:hAnsi="Times New Roman"/>
          <w:sz w:val="28"/>
          <w:szCs w:val="28"/>
        </w:rPr>
        <w:t>АСБАУ</w:t>
      </w:r>
      <w:r w:rsidRPr="00E0511D">
        <w:rPr>
          <w:rFonts w:ascii="Times New Roman" w:hAnsi="Times New Roman"/>
          <w:sz w:val="28"/>
          <w:szCs w:val="28"/>
        </w:rPr>
        <w:t>, 1995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55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 из репертуара Е. Шабалина, Н. </w:t>
      </w:r>
      <w:proofErr w:type="spellStart"/>
      <w:r w:rsidRPr="00E0511D">
        <w:rPr>
          <w:rFonts w:ascii="Times New Roman" w:hAnsi="Times New Roman"/>
          <w:sz w:val="28"/>
          <w:szCs w:val="28"/>
        </w:rPr>
        <w:t>Роботовой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F868B9">
        <w:rPr>
          <w:rFonts w:ascii="Times New Roman" w:hAnsi="Times New Roman"/>
          <w:sz w:val="28"/>
          <w:szCs w:val="28"/>
        </w:rPr>
        <w:t>М.: П</w:t>
      </w:r>
      <w:r w:rsidR="00492AFF">
        <w:rPr>
          <w:rFonts w:ascii="Times New Roman" w:hAnsi="Times New Roman"/>
          <w:sz w:val="28"/>
          <w:szCs w:val="28"/>
        </w:rPr>
        <w:t>робел, 2001. – 68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Концертные пьесы для юношества. Сост. В. Конов.–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1999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46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Крючков Е. Прелюдия и скерцо для балалайки и фортепиано.– М.: Изд. Музыка 2001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23 с.</w:t>
      </w:r>
    </w:p>
    <w:p w:rsidR="00F733CE" w:rsidRPr="00E0511D" w:rsidRDefault="00F733CE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Мордухович А. Эстрадные произведения для балалайки в сопровождении фортепиано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агнитогорск</w:t>
      </w:r>
      <w:proofErr w:type="spellEnd"/>
      <w:r>
        <w:rPr>
          <w:rFonts w:ascii="Times New Roman" w:hAnsi="Times New Roman"/>
          <w:sz w:val="28"/>
          <w:szCs w:val="28"/>
        </w:rPr>
        <w:t>.: АРС-экспресс, 2001. – 34 с.</w:t>
      </w:r>
    </w:p>
    <w:p w:rsidR="0023719D" w:rsidRDefault="0023719D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досуге. Репертуарная тетрадь балалаечника. Выпуск 1. / сост. В. Лобов. – М.: Музыка, 1982. – 31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 Произведения для балалайки.–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38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1.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 2003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37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2003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40 с.</w:t>
      </w:r>
    </w:p>
    <w:p w:rsidR="004B2971" w:rsidRPr="00E0511D" w:rsidRDefault="004B2971" w:rsidP="004B2971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lastRenderedPageBreak/>
        <w:t>Пьесы для балалайки старшие классы ДМШ. Сост. А. Зверев. –  СП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40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Репертуар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27.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Глейхман</w:t>
      </w:r>
      <w:proofErr w:type="spellEnd"/>
      <w:r w:rsidRPr="00E0511D">
        <w:rPr>
          <w:rFonts w:ascii="Times New Roman" w:hAnsi="Times New Roman"/>
          <w:sz w:val="28"/>
          <w:szCs w:val="28"/>
        </w:rPr>
        <w:t>. – М.: Композитор, 1994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49 с.</w:t>
      </w:r>
    </w:p>
    <w:p w:rsidR="0023719D" w:rsidRDefault="0023719D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Улыбки. Сборник детских пьес для балалайки фортепиано от В. Макаровой./ Сост. В. Макарова. – Красноярск: Макарова, 2011. – 50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Хрестоматия балалаечника младшие классы ДМШ. В. Щербак.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1996</w:t>
      </w:r>
      <w:r>
        <w:rPr>
          <w:rFonts w:ascii="Times New Roman" w:hAnsi="Times New Roman"/>
          <w:sz w:val="28"/>
          <w:szCs w:val="28"/>
        </w:rPr>
        <w:t>.</w:t>
      </w:r>
      <w:r w:rsidR="004B2971">
        <w:rPr>
          <w:rFonts w:ascii="Times New Roman" w:hAnsi="Times New Roman"/>
          <w:sz w:val="28"/>
          <w:szCs w:val="28"/>
        </w:rPr>
        <w:t xml:space="preserve"> – 80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Хрестоматия балалаечника старшие классы ДМШ.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Зажигин</w:t>
      </w:r>
      <w:proofErr w:type="spellEnd"/>
      <w:r w:rsidRPr="00E0511D">
        <w:rPr>
          <w:rFonts w:ascii="Times New Roman" w:hAnsi="Times New Roman"/>
          <w:sz w:val="28"/>
          <w:szCs w:val="28"/>
        </w:rPr>
        <w:t>, С. Щегловитов.–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76 с.</w:t>
      </w:r>
    </w:p>
    <w:p w:rsidR="002954CA" w:rsidRPr="00E0511D" w:rsidRDefault="002954CA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балалаечника. Педагогический </w:t>
      </w:r>
      <w:r w:rsidR="00F1206B">
        <w:rPr>
          <w:rFonts w:ascii="Times New Roman" w:hAnsi="Times New Roman"/>
          <w:sz w:val="28"/>
          <w:szCs w:val="28"/>
        </w:rPr>
        <w:t>репертуар</w:t>
      </w:r>
      <w:r>
        <w:rPr>
          <w:rFonts w:ascii="Times New Roman" w:hAnsi="Times New Roman"/>
          <w:sz w:val="28"/>
          <w:szCs w:val="28"/>
        </w:rPr>
        <w:t xml:space="preserve"> 4-5 классы </w:t>
      </w:r>
      <w:r w:rsidR="00077ACD">
        <w:rPr>
          <w:rFonts w:ascii="Times New Roman" w:hAnsi="Times New Roman"/>
          <w:sz w:val="28"/>
          <w:szCs w:val="28"/>
        </w:rPr>
        <w:t xml:space="preserve">ДМШ. / сост. В. </w:t>
      </w:r>
      <w:proofErr w:type="spellStart"/>
      <w:r w:rsidR="00077ACD">
        <w:rPr>
          <w:rFonts w:ascii="Times New Roman" w:hAnsi="Times New Roman"/>
          <w:sz w:val="28"/>
          <w:szCs w:val="28"/>
        </w:rPr>
        <w:t>Глейхман</w:t>
      </w:r>
      <w:proofErr w:type="spellEnd"/>
      <w:r w:rsidR="00077ACD">
        <w:rPr>
          <w:rFonts w:ascii="Times New Roman" w:hAnsi="Times New Roman"/>
          <w:sz w:val="28"/>
          <w:szCs w:val="28"/>
        </w:rPr>
        <w:t>.– М.: М</w:t>
      </w:r>
      <w:r>
        <w:rPr>
          <w:rFonts w:ascii="Times New Roman" w:hAnsi="Times New Roman"/>
          <w:sz w:val="28"/>
          <w:szCs w:val="28"/>
        </w:rPr>
        <w:t>узыка, 1984. – 65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="003B27E6">
        <w:rPr>
          <w:rFonts w:ascii="Times New Roman" w:hAnsi="Times New Roman"/>
          <w:sz w:val="28"/>
          <w:szCs w:val="28"/>
        </w:rPr>
        <w:t xml:space="preserve"> А.</w:t>
      </w:r>
      <w:r w:rsidRPr="00E0511D">
        <w:rPr>
          <w:rFonts w:ascii="Times New Roman" w:hAnsi="Times New Roman"/>
          <w:sz w:val="28"/>
          <w:szCs w:val="28"/>
        </w:rPr>
        <w:t xml:space="preserve"> Аленкины игрушки. Детская сюита для балалайки.– </w:t>
      </w:r>
      <w:r w:rsidR="00492AFF">
        <w:rPr>
          <w:rFonts w:ascii="Times New Roman" w:hAnsi="Times New Roman"/>
          <w:sz w:val="28"/>
          <w:szCs w:val="28"/>
        </w:rPr>
        <w:t>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="00492AFF">
        <w:rPr>
          <w:rFonts w:ascii="Times New Roman" w:hAnsi="Times New Roman"/>
          <w:sz w:val="28"/>
          <w:szCs w:val="28"/>
        </w:rPr>
        <w:t>Композхитор</w:t>
      </w:r>
      <w:proofErr w:type="spellEnd"/>
      <w:r w:rsidRPr="00E0511D">
        <w:rPr>
          <w:rFonts w:ascii="Times New Roman" w:hAnsi="Times New Roman"/>
          <w:sz w:val="28"/>
          <w:szCs w:val="28"/>
        </w:rPr>
        <w:t>,  2000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25 с.</w:t>
      </w:r>
    </w:p>
    <w:p w:rsidR="00F1206B" w:rsidRDefault="00E0511D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Концертные пьесы и обработки популярных мелодий для балалайки.– М.: Изд. Музыка,  2000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72 с.</w:t>
      </w:r>
    </w:p>
    <w:p w:rsidR="00F1206B" w:rsidRDefault="00F1206B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Шестериков И. Детские сюиты для балалайки и фортепиано. – Красноярск: </w:t>
      </w:r>
      <w:proofErr w:type="spellStart"/>
      <w:r>
        <w:rPr>
          <w:rFonts w:ascii="Times New Roman" w:hAnsi="Times New Roman"/>
          <w:sz w:val="28"/>
          <w:szCs w:val="28"/>
        </w:rPr>
        <w:t>Клатерианум</w:t>
      </w:r>
      <w:proofErr w:type="spellEnd"/>
      <w:r>
        <w:rPr>
          <w:rFonts w:ascii="Times New Roman" w:hAnsi="Times New Roman"/>
          <w:sz w:val="28"/>
          <w:szCs w:val="28"/>
        </w:rPr>
        <w:t>, 2005. – 33 с.</w:t>
      </w:r>
    </w:p>
    <w:p w:rsidR="00F1206B" w:rsidRDefault="00E87316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F1206B">
        <w:rPr>
          <w:rFonts w:ascii="Times New Roman" w:hAnsi="Times New Roman"/>
          <w:sz w:val="28"/>
          <w:szCs w:val="28"/>
        </w:rPr>
        <w:t xml:space="preserve">Этюды для </w:t>
      </w:r>
      <w:r w:rsidR="002954CA" w:rsidRPr="00F1206B">
        <w:rPr>
          <w:rFonts w:ascii="Times New Roman" w:hAnsi="Times New Roman"/>
          <w:sz w:val="28"/>
          <w:szCs w:val="28"/>
        </w:rPr>
        <w:t>балалайки</w:t>
      </w:r>
      <w:proofErr w:type="gramStart"/>
      <w:r w:rsidRPr="00F1206B">
        <w:rPr>
          <w:rFonts w:ascii="Times New Roman" w:hAnsi="Times New Roman"/>
          <w:sz w:val="28"/>
          <w:szCs w:val="28"/>
        </w:rPr>
        <w:t>.</w:t>
      </w:r>
      <w:proofErr w:type="gramEnd"/>
      <w:r w:rsidRPr="00F1206B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F1206B">
        <w:rPr>
          <w:rFonts w:ascii="Times New Roman" w:hAnsi="Times New Roman"/>
          <w:sz w:val="28"/>
          <w:szCs w:val="28"/>
        </w:rPr>
        <w:t>с</w:t>
      </w:r>
      <w:proofErr w:type="gramEnd"/>
      <w:r w:rsidRPr="00F1206B">
        <w:rPr>
          <w:rFonts w:ascii="Times New Roman" w:hAnsi="Times New Roman"/>
          <w:sz w:val="28"/>
          <w:szCs w:val="28"/>
        </w:rPr>
        <w:t>ост. А. Данилов. – М.: Музыка, 1989.</w:t>
      </w:r>
      <w:r w:rsidR="002954CA" w:rsidRPr="00F1206B"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– 47 с.</w:t>
      </w:r>
    </w:p>
    <w:p w:rsidR="00787CB8" w:rsidRPr="00F868B9" w:rsidRDefault="002954CA" w:rsidP="00787CB8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868B9">
        <w:rPr>
          <w:rFonts w:ascii="Times New Roman" w:hAnsi="Times New Roman"/>
          <w:sz w:val="28"/>
          <w:szCs w:val="28"/>
        </w:rPr>
        <w:t>Юным исполнителям. Пьесы для младших классов ДМШ. Сост. Зверев А. – М.:  Изд. Музыка 1996. – 79 с.</w:t>
      </w:r>
    </w:p>
    <w:sectPr w:rsidR="00787CB8" w:rsidRPr="00F868B9" w:rsidSect="00480E72">
      <w:footerReference w:type="first" r:id="rId10"/>
      <w:pgSz w:w="11906" w:h="16838"/>
      <w:pgMar w:top="993" w:right="926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A4" w:rsidRDefault="006112A4" w:rsidP="00480E72">
      <w:pPr>
        <w:spacing w:after="0" w:line="240" w:lineRule="auto"/>
      </w:pPr>
      <w:r>
        <w:separator/>
      </w:r>
    </w:p>
  </w:endnote>
  <w:endnote w:type="continuationSeparator" w:id="0">
    <w:p w:rsidR="006112A4" w:rsidRDefault="006112A4" w:rsidP="0048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D" w:rsidRDefault="00B14AAD">
    <w:pPr>
      <w:pStyle w:val="ab"/>
      <w:jc w:val="center"/>
    </w:pPr>
  </w:p>
  <w:p w:rsidR="00B14AAD" w:rsidRDefault="00B14A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A4" w:rsidRDefault="006112A4" w:rsidP="00480E72">
      <w:pPr>
        <w:spacing w:after="0" w:line="240" w:lineRule="auto"/>
      </w:pPr>
      <w:r>
        <w:separator/>
      </w:r>
    </w:p>
  </w:footnote>
  <w:footnote w:type="continuationSeparator" w:id="0">
    <w:p w:rsidR="006112A4" w:rsidRDefault="006112A4" w:rsidP="0048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0B85423"/>
    <w:multiLevelType w:val="hybridMultilevel"/>
    <w:tmpl w:val="31D064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1222F89"/>
    <w:multiLevelType w:val="hybridMultilevel"/>
    <w:tmpl w:val="E4DC7248"/>
    <w:lvl w:ilvl="0" w:tplc="A9908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B0301"/>
    <w:multiLevelType w:val="hybridMultilevel"/>
    <w:tmpl w:val="FD3E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637C4"/>
    <w:multiLevelType w:val="hybridMultilevel"/>
    <w:tmpl w:val="507AC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0D7567E7"/>
    <w:multiLevelType w:val="hybridMultilevel"/>
    <w:tmpl w:val="1C10E86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1C1A8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A320F"/>
    <w:multiLevelType w:val="hybridMultilevel"/>
    <w:tmpl w:val="7222F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4C21DE3"/>
    <w:multiLevelType w:val="hybridMultilevel"/>
    <w:tmpl w:val="766683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7A95C0F"/>
    <w:multiLevelType w:val="hybridMultilevel"/>
    <w:tmpl w:val="7BF2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982CBF"/>
    <w:multiLevelType w:val="hybridMultilevel"/>
    <w:tmpl w:val="E46EFB88"/>
    <w:lvl w:ilvl="0" w:tplc="96805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A1F3A73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9027AB"/>
    <w:multiLevelType w:val="hybridMultilevel"/>
    <w:tmpl w:val="F5C04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7687030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445061A"/>
    <w:multiLevelType w:val="hybridMultilevel"/>
    <w:tmpl w:val="5132725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3756236B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755D5"/>
    <w:multiLevelType w:val="hybridMultilevel"/>
    <w:tmpl w:val="34BCA23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42E21A14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>
    <w:nsid w:val="49601983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A810BCC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>
    <w:nsid w:val="4ECE76A6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>
    <w:nsid w:val="56DE4B39"/>
    <w:multiLevelType w:val="hybridMultilevel"/>
    <w:tmpl w:val="C74A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0A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586F51A3"/>
    <w:multiLevelType w:val="hybridMultilevel"/>
    <w:tmpl w:val="33164E7C"/>
    <w:lvl w:ilvl="0" w:tplc="4EEC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C82731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5ABC1652"/>
    <w:multiLevelType w:val="hybridMultilevel"/>
    <w:tmpl w:val="1166CE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5B96568D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9">
    <w:nsid w:val="5F7F58CA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1">
    <w:nsid w:val="600866BB"/>
    <w:multiLevelType w:val="hybridMultilevel"/>
    <w:tmpl w:val="CA745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54">
    <w:nsid w:val="6437714F"/>
    <w:multiLevelType w:val="hybridMultilevel"/>
    <w:tmpl w:val="7EE49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6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7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8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9">
    <w:nsid w:val="6E7D6ED1"/>
    <w:multiLevelType w:val="hybridMultilevel"/>
    <w:tmpl w:val="4BAC60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1">
    <w:nsid w:val="716E55B4"/>
    <w:multiLevelType w:val="hybridMultilevel"/>
    <w:tmpl w:val="2A9AC8E6"/>
    <w:lvl w:ilvl="0" w:tplc="7660A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3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4">
    <w:nsid w:val="76D11282"/>
    <w:multiLevelType w:val="hybridMultilevel"/>
    <w:tmpl w:val="6ECAB64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5">
    <w:nsid w:val="78C90631"/>
    <w:multiLevelType w:val="hybridMultilevel"/>
    <w:tmpl w:val="21C61D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1"/>
  </w:num>
  <w:num w:numId="3">
    <w:abstractNumId w:val="54"/>
  </w:num>
  <w:num w:numId="4">
    <w:abstractNumId w:val="51"/>
  </w:num>
  <w:num w:numId="5">
    <w:abstractNumId w:val="4"/>
  </w:num>
  <w:num w:numId="6">
    <w:abstractNumId w:val="1"/>
  </w:num>
  <w:num w:numId="7">
    <w:abstractNumId w:val="59"/>
  </w:num>
  <w:num w:numId="8">
    <w:abstractNumId w:val="64"/>
  </w:num>
  <w:num w:numId="9">
    <w:abstractNumId w:val="12"/>
  </w:num>
  <w:num w:numId="10">
    <w:abstractNumId w:val="16"/>
  </w:num>
  <w:num w:numId="11">
    <w:abstractNumId w:val="47"/>
  </w:num>
  <w:num w:numId="12">
    <w:abstractNumId w:val="30"/>
  </w:num>
  <w:num w:numId="13">
    <w:abstractNumId w:val="33"/>
  </w:num>
  <w:num w:numId="14">
    <w:abstractNumId w:val="44"/>
  </w:num>
  <w:num w:numId="15">
    <w:abstractNumId w:val="49"/>
  </w:num>
  <w:num w:numId="16">
    <w:abstractNumId w:val="37"/>
  </w:num>
  <w:num w:numId="17">
    <w:abstractNumId w:val="34"/>
  </w:num>
  <w:num w:numId="18">
    <w:abstractNumId w:val="25"/>
  </w:num>
  <w:num w:numId="19">
    <w:abstractNumId w:val="29"/>
  </w:num>
  <w:num w:numId="20">
    <w:abstractNumId w:val="21"/>
  </w:num>
  <w:num w:numId="21">
    <w:abstractNumId w:val="58"/>
  </w:num>
  <w:num w:numId="22">
    <w:abstractNumId w:val="40"/>
  </w:num>
  <w:num w:numId="23">
    <w:abstractNumId w:val="9"/>
  </w:num>
  <w:num w:numId="24">
    <w:abstractNumId w:val="5"/>
  </w:num>
  <w:num w:numId="25">
    <w:abstractNumId w:val="62"/>
  </w:num>
  <w:num w:numId="26">
    <w:abstractNumId w:val="41"/>
  </w:num>
  <w:num w:numId="27">
    <w:abstractNumId w:val="52"/>
  </w:num>
  <w:num w:numId="28">
    <w:abstractNumId w:val="36"/>
  </w:num>
  <w:num w:numId="29">
    <w:abstractNumId w:val="32"/>
  </w:num>
  <w:num w:numId="30">
    <w:abstractNumId w:val="10"/>
  </w:num>
  <w:num w:numId="31">
    <w:abstractNumId w:val="60"/>
  </w:num>
  <w:num w:numId="32">
    <w:abstractNumId w:val="65"/>
  </w:num>
  <w:num w:numId="33">
    <w:abstractNumId w:val="57"/>
  </w:num>
  <w:num w:numId="34">
    <w:abstractNumId w:val="53"/>
  </w:num>
  <w:num w:numId="35">
    <w:abstractNumId w:val="6"/>
  </w:num>
  <w:num w:numId="36">
    <w:abstractNumId w:val="39"/>
  </w:num>
  <w:num w:numId="37">
    <w:abstractNumId w:val="55"/>
  </w:num>
  <w:num w:numId="38">
    <w:abstractNumId w:val="48"/>
  </w:num>
  <w:num w:numId="39">
    <w:abstractNumId w:val="50"/>
  </w:num>
  <w:num w:numId="40">
    <w:abstractNumId w:val="38"/>
  </w:num>
  <w:num w:numId="41">
    <w:abstractNumId w:val="35"/>
  </w:num>
  <w:num w:numId="42">
    <w:abstractNumId w:val="17"/>
  </w:num>
  <w:num w:numId="43">
    <w:abstractNumId w:val="31"/>
  </w:num>
  <w:num w:numId="44">
    <w:abstractNumId w:val="27"/>
  </w:num>
  <w:num w:numId="45">
    <w:abstractNumId w:val="18"/>
  </w:num>
  <w:num w:numId="46">
    <w:abstractNumId w:val="28"/>
  </w:num>
  <w:num w:numId="47">
    <w:abstractNumId w:val="42"/>
  </w:num>
  <w:num w:numId="48">
    <w:abstractNumId w:val="45"/>
  </w:num>
  <w:num w:numId="49">
    <w:abstractNumId w:val="23"/>
  </w:num>
  <w:num w:numId="50">
    <w:abstractNumId w:val="56"/>
  </w:num>
  <w:num w:numId="51">
    <w:abstractNumId w:val="22"/>
  </w:num>
  <w:num w:numId="52">
    <w:abstractNumId w:val="8"/>
  </w:num>
  <w:num w:numId="53">
    <w:abstractNumId w:val="24"/>
  </w:num>
  <w:num w:numId="54">
    <w:abstractNumId w:val="0"/>
  </w:num>
  <w:num w:numId="55">
    <w:abstractNumId w:val="20"/>
  </w:num>
  <w:num w:numId="56">
    <w:abstractNumId w:val="13"/>
  </w:num>
  <w:num w:numId="57">
    <w:abstractNumId w:val="7"/>
  </w:num>
  <w:num w:numId="58">
    <w:abstractNumId w:val="26"/>
  </w:num>
  <w:num w:numId="59">
    <w:abstractNumId w:val="61"/>
  </w:num>
  <w:num w:numId="60">
    <w:abstractNumId w:val="43"/>
  </w:num>
  <w:num w:numId="61">
    <w:abstractNumId w:val="3"/>
  </w:num>
  <w:num w:numId="62">
    <w:abstractNumId w:val="46"/>
  </w:num>
  <w:num w:numId="63">
    <w:abstractNumId w:val="15"/>
  </w:num>
  <w:num w:numId="64">
    <w:abstractNumId w:val="19"/>
  </w:num>
  <w:num w:numId="65">
    <w:abstractNumId w:val="14"/>
  </w:num>
  <w:num w:numId="66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54"/>
    <w:rsid w:val="00000A41"/>
    <w:rsid w:val="000108BA"/>
    <w:rsid w:val="00011874"/>
    <w:rsid w:val="00017BDD"/>
    <w:rsid w:val="000208C8"/>
    <w:rsid w:val="000229E8"/>
    <w:rsid w:val="00030BBE"/>
    <w:rsid w:val="00033B00"/>
    <w:rsid w:val="00040312"/>
    <w:rsid w:val="000412F2"/>
    <w:rsid w:val="000413F1"/>
    <w:rsid w:val="00042E3F"/>
    <w:rsid w:val="00044F92"/>
    <w:rsid w:val="00047961"/>
    <w:rsid w:val="00051BD1"/>
    <w:rsid w:val="00054375"/>
    <w:rsid w:val="0005437D"/>
    <w:rsid w:val="000553A0"/>
    <w:rsid w:val="00060B55"/>
    <w:rsid w:val="00063492"/>
    <w:rsid w:val="0006436F"/>
    <w:rsid w:val="00064B3A"/>
    <w:rsid w:val="00064C3C"/>
    <w:rsid w:val="0006525E"/>
    <w:rsid w:val="000667A1"/>
    <w:rsid w:val="00066D93"/>
    <w:rsid w:val="00066DDB"/>
    <w:rsid w:val="00070832"/>
    <w:rsid w:val="00070A84"/>
    <w:rsid w:val="000713A1"/>
    <w:rsid w:val="00077204"/>
    <w:rsid w:val="00077712"/>
    <w:rsid w:val="00077ACD"/>
    <w:rsid w:val="00077C47"/>
    <w:rsid w:val="00082DCB"/>
    <w:rsid w:val="00087D18"/>
    <w:rsid w:val="0009019F"/>
    <w:rsid w:val="00096085"/>
    <w:rsid w:val="000B1586"/>
    <w:rsid w:val="000B1670"/>
    <w:rsid w:val="000B73C7"/>
    <w:rsid w:val="000B797E"/>
    <w:rsid w:val="000C10B0"/>
    <w:rsid w:val="000C36D9"/>
    <w:rsid w:val="000C4272"/>
    <w:rsid w:val="000C75A0"/>
    <w:rsid w:val="000D0D2C"/>
    <w:rsid w:val="000D1A90"/>
    <w:rsid w:val="000D4A1B"/>
    <w:rsid w:val="000D5395"/>
    <w:rsid w:val="000D64A6"/>
    <w:rsid w:val="000E1AE1"/>
    <w:rsid w:val="000E69CF"/>
    <w:rsid w:val="000E7C92"/>
    <w:rsid w:val="000F02F8"/>
    <w:rsid w:val="000F0677"/>
    <w:rsid w:val="000F096F"/>
    <w:rsid w:val="000F19A6"/>
    <w:rsid w:val="000F3569"/>
    <w:rsid w:val="001014E9"/>
    <w:rsid w:val="00101E25"/>
    <w:rsid w:val="001023F5"/>
    <w:rsid w:val="0010241B"/>
    <w:rsid w:val="00106AC2"/>
    <w:rsid w:val="00106B8C"/>
    <w:rsid w:val="0010783C"/>
    <w:rsid w:val="00111671"/>
    <w:rsid w:val="001127C0"/>
    <w:rsid w:val="00112903"/>
    <w:rsid w:val="001145C4"/>
    <w:rsid w:val="001161FE"/>
    <w:rsid w:val="001172D3"/>
    <w:rsid w:val="00122B87"/>
    <w:rsid w:val="0012467F"/>
    <w:rsid w:val="001247E4"/>
    <w:rsid w:val="00130A48"/>
    <w:rsid w:val="00131DDC"/>
    <w:rsid w:val="00135B1C"/>
    <w:rsid w:val="0013637C"/>
    <w:rsid w:val="001407D7"/>
    <w:rsid w:val="00141C0F"/>
    <w:rsid w:val="00142232"/>
    <w:rsid w:val="00146576"/>
    <w:rsid w:val="001504D8"/>
    <w:rsid w:val="0015111D"/>
    <w:rsid w:val="001550F7"/>
    <w:rsid w:val="00155ADB"/>
    <w:rsid w:val="00156835"/>
    <w:rsid w:val="001569E9"/>
    <w:rsid w:val="001601A0"/>
    <w:rsid w:val="0016227F"/>
    <w:rsid w:val="00166AE7"/>
    <w:rsid w:val="001750D7"/>
    <w:rsid w:val="001778C1"/>
    <w:rsid w:val="00180212"/>
    <w:rsid w:val="00181E03"/>
    <w:rsid w:val="00182039"/>
    <w:rsid w:val="00184F79"/>
    <w:rsid w:val="00186ACA"/>
    <w:rsid w:val="00187061"/>
    <w:rsid w:val="00191944"/>
    <w:rsid w:val="001967A4"/>
    <w:rsid w:val="00196CD0"/>
    <w:rsid w:val="001A0CD2"/>
    <w:rsid w:val="001A3EB0"/>
    <w:rsid w:val="001A5C67"/>
    <w:rsid w:val="001A5F9D"/>
    <w:rsid w:val="001A6CEC"/>
    <w:rsid w:val="001A7D78"/>
    <w:rsid w:val="001B3D9B"/>
    <w:rsid w:val="001B6749"/>
    <w:rsid w:val="001C124A"/>
    <w:rsid w:val="001C1E1A"/>
    <w:rsid w:val="001C2B74"/>
    <w:rsid w:val="001C3BCB"/>
    <w:rsid w:val="001C3F26"/>
    <w:rsid w:val="001C44A8"/>
    <w:rsid w:val="001D6797"/>
    <w:rsid w:val="001D7721"/>
    <w:rsid w:val="001E0C42"/>
    <w:rsid w:val="001E1B2C"/>
    <w:rsid w:val="001E26F5"/>
    <w:rsid w:val="001E501F"/>
    <w:rsid w:val="001E5631"/>
    <w:rsid w:val="001E6E9B"/>
    <w:rsid w:val="001F1800"/>
    <w:rsid w:val="001F19AB"/>
    <w:rsid w:val="001F210B"/>
    <w:rsid w:val="001F2F8D"/>
    <w:rsid w:val="001F300C"/>
    <w:rsid w:val="001F3DEC"/>
    <w:rsid w:val="00200349"/>
    <w:rsid w:val="00202EB2"/>
    <w:rsid w:val="0020313E"/>
    <w:rsid w:val="0020618F"/>
    <w:rsid w:val="00212220"/>
    <w:rsid w:val="0021304B"/>
    <w:rsid w:val="002137D6"/>
    <w:rsid w:val="00213ACE"/>
    <w:rsid w:val="00213FE4"/>
    <w:rsid w:val="00222872"/>
    <w:rsid w:val="00225FB3"/>
    <w:rsid w:val="00232AFF"/>
    <w:rsid w:val="0023719D"/>
    <w:rsid w:val="0023755B"/>
    <w:rsid w:val="00237BEF"/>
    <w:rsid w:val="00237D16"/>
    <w:rsid w:val="00240516"/>
    <w:rsid w:val="0024223C"/>
    <w:rsid w:val="002439AA"/>
    <w:rsid w:val="00246201"/>
    <w:rsid w:val="00252ADF"/>
    <w:rsid w:val="00255A93"/>
    <w:rsid w:val="002606C9"/>
    <w:rsid w:val="00261262"/>
    <w:rsid w:val="00262D52"/>
    <w:rsid w:val="0026366D"/>
    <w:rsid w:val="00271388"/>
    <w:rsid w:val="00272AB8"/>
    <w:rsid w:val="00273224"/>
    <w:rsid w:val="0027373F"/>
    <w:rsid w:val="00275130"/>
    <w:rsid w:val="0028090F"/>
    <w:rsid w:val="00286979"/>
    <w:rsid w:val="00287362"/>
    <w:rsid w:val="00287815"/>
    <w:rsid w:val="00292AF8"/>
    <w:rsid w:val="002954CA"/>
    <w:rsid w:val="00297FEA"/>
    <w:rsid w:val="002A1585"/>
    <w:rsid w:val="002A2BFC"/>
    <w:rsid w:val="002A3155"/>
    <w:rsid w:val="002A325A"/>
    <w:rsid w:val="002A34DC"/>
    <w:rsid w:val="002A3606"/>
    <w:rsid w:val="002A61C0"/>
    <w:rsid w:val="002A687C"/>
    <w:rsid w:val="002B3C6C"/>
    <w:rsid w:val="002B5272"/>
    <w:rsid w:val="002B7E02"/>
    <w:rsid w:val="002C2A6E"/>
    <w:rsid w:val="002C41D7"/>
    <w:rsid w:val="002C71CB"/>
    <w:rsid w:val="002D0281"/>
    <w:rsid w:val="002D3F53"/>
    <w:rsid w:val="002D614C"/>
    <w:rsid w:val="002E0358"/>
    <w:rsid w:val="002E0572"/>
    <w:rsid w:val="002E1C0B"/>
    <w:rsid w:val="002E44A9"/>
    <w:rsid w:val="002E46FA"/>
    <w:rsid w:val="002E7250"/>
    <w:rsid w:val="002E7AC2"/>
    <w:rsid w:val="002E7B22"/>
    <w:rsid w:val="002F110D"/>
    <w:rsid w:val="002F7E18"/>
    <w:rsid w:val="0031121F"/>
    <w:rsid w:val="0031133E"/>
    <w:rsid w:val="003220FA"/>
    <w:rsid w:val="00322303"/>
    <w:rsid w:val="00322E9F"/>
    <w:rsid w:val="00324020"/>
    <w:rsid w:val="00324102"/>
    <w:rsid w:val="00325FC8"/>
    <w:rsid w:val="00327AA6"/>
    <w:rsid w:val="00331A86"/>
    <w:rsid w:val="00334BFF"/>
    <w:rsid w:val="00335824"/>
    <w:rsid w:val="00336CE7"/>
    <w:rsid w:val="00345EF5"/>
    <w:rsid w:val="00351A70"/>
    <w:rsid w:val="00356EA0"/>
    <w:rsid w:val="00356FAC"/>
    <w:rsid w:val="00357020"/>
    <w:rsid w:val="00362944"/>
    <w:rsid w:val="00364D82"/>
    <w:rsid w:val="00365C76"/>
    <w:rsid w:val="00365FE2"/>
    <w:rsid w:val="003662F0"/>
    <w:rsid w:val="003708E6"/>
    <w:rsid w:val="00372999"/>
    <w:rsid w:val="003751EC"/>
    <w:rsid w:val="003754B1"/>
    <w:rsid w:val="00377BC9"/>
    <w:rsid w:val="003808F0"/>
    <w:rsid w:val="003817FE"/>
    <w:rsid w:val="00382968"/>
    <w:rsid w:val="00384A4C"/>
    <w:rsid w:val="00384BBE"/>
    <w:rsid w:val="00386515"/>
    <w:rsid w:val="003908EC"/>
    <w:rsid w:val="003932E4"/>
    <w:rsid w:val="00394460"/>
    <w:rsid w:val="003961C5"/>
    <w:rsid w:val="003979EA"/>
    <w:rsid w:val="00397E00"/>
    <w:rsid w:val="003A045C"/>
    <w:rsid w:val="003A117A"/>
    <w:rsid w:val="003A2687"/>
    <w:rsid w:val="003A32CD"/>
    <w:rsid w:val="003A4559"/>
    <w:rsid w:val="003A4B1A"/>
    <w:rsid w:val="003A778D"/>
    <w:rsid w:val="003B27E6"/>
    <w:rsid w:val="003B5EE4"/>
    <w:rsid w:val="003B6733"/>
    <w:rsid w:val="003C2AF7"/>
    <w:rsid w:val="003C34BA"/>
    <w:rsid w:val="003C473E"/>
    <w:rsid w:val="003C742B"/>
    <w:rsid w:val="003D0943"/>
    <w:rsid w:val="003D4144"/>
    <w:rsid w:val="003D579A"/>
    <w:rsid w:val="003D5F36"/>
    <w:rsid w:val="003E1A94"/>
    <w:rsid w:val="003E3FC7"/>
    <w:rsid w:val="003E53FA"/>
    <w:rsid w:val="003E56B7"/>
    <w:rsid w:val="003E70FE"/>
    <w:rsid w:val="003E75F9"/>
    <w:rsid w:val="003F0EBD"/>
    <w:rsid w:val="003F14DA"/>
    <w:rsid w:val="003F21DB"/>
    <w:rsid w:val="003F2DDE"/>
    <w:rsid w:val="003F2F5F"/>
    <w:rsid w:val="003F3D92"/>
    <w:rsid w:val="003F6C65"/>
    <w:rsid w:val="003F6D45"/>
    <w:rsid w:val="00400395"/>
    <w:rsid w:val="00401AFE"/>
    <w:rsid w:val="0040557B"/>
    <w:rsid w:val="00405FD7"/>
    <w:rsid w:val="00405FEF"/>
    <w:rsid w:val="004071FF"/>
    <w:rsid w:val="00410291"/>
    <w:rsid w:val="004108CE"/>
    <w:rsid w:val="00412076"/>
    <w:rsid w:val="00412650"/>
    <w:rsid w:val="004131AB"/>
    <w:rsid w:val="004164A5"/>
    <w:rsid w:val="004179EC"/>
    <w:rsid w:val="0042162B"/>
    <w:rsid w:val="00424F26"/>
    <w:rsid w:val="004251C2"/>
    <w:rsid w:val="00427355"/>
    <w:rsid w:val="00432CC6"/>
    <w:rsid w:val="00437E42"/>
    <w:rsid w:val="00440B16"/>
    <w:rsid w:val="00444E35"/>
    <w:rsid w:val="00445AA2"/>
    <w:rsid w:val="004477CC"/>
    <w:rsid w:val="00447D16"/>
    <w:rsid w:val="00452815"/>
    <w:rsid w:val="00452C84"/>
    <w:rsid w:val="00453468"/>
    <w:rsid w:val="00453CEA"/>
    <w:rsid w:val="00455A16"/>
    <w:rsid w:val="00460BA2"/>
    <w:rsid w:val="00460F8B"/>
    <w:rsid w:val="0046343B"/>
    <w:rsid w:val="00463C02"/>
    <w:rsid w:val="00463FAA"/>
    <w:rsid w:val="004640AE"/>
    <w:rsid w:val="004701DF"/>
    <w:rsid w:val="004709A0"/>
    <w:rsid w:val="00472B73"/>
    <w:rsid w:val="0047740F"/>
    <w:rsid w:val="00477A3F"/>
    <w:rsid w:val="004808D6"/>
    <w:rsid w:val="00480E72"/>
    <w:rsid w:val="00482BF3"/>
    <w:rsid w:val="004841D6"/>
    <w:rsid w:val="004907C9"/>
    <w:rsid w:val="00492AFF"/>
    <w:rsid w:val="004944FE"/>
    <w:rsid w:val="004A084F"/>
    <w:rsid w:val="004A4876"/>
    <w:rsid w:val="004A6A3D"/>
    <w:rsid w:val="004B0B1B"/>
    <w:rsid w:val="004B2971"/>
    <w:rsid w:val="004B3BC4"/>
    <w:rsid w:val="004B574B"/>
    <w:rsid w:val="004C2AB8"/>
    <w:rsid w:val="004C3520"/>
    <w:rsid w:val="004C3C53"/>
    <w:rsid w:val="004C4339"/>
    <w:rsid w:val="004C4F85"/>
    <w:rsid w:val="004D0932"/>
    <w:rsid w:val="004D1B65"/>
    <w:rsid w:val="004D2659"/>
    <w:rsid w:val="004D44FA"/>
    <w:rsid w:val="004E126E"/>
    <w:rsid w:val="004E2154"/>
    <w:rsid w:val="004E381D"/>
    <w:rsid w:val="004E5BB7"/>
    <w:rsid w:val="004E65F4"/>
    <w:rsid w:val="004F2537"/>
    <w:rsid w:val="004F5237"/>
    <w:rsid w:val="004F6E2F"/>
    <w:rsid w:val="00503004"/>
    <w:rsid w:val="00507915"/>
    <w:rsid w:val="0051265E"/>
    <w:rsid w:val="00513265"/>
    <w:rsid w:val="00515E4B"/>
    <w:rsid w:val="005169B4"/>
    <w:rsid w:val="00517123"/>
    <w:rsid w:val="00517D8B"/>
    <w:rsid w:val="00520129"/>
    <w:rsid w:val="0052309A"/>
    <w:rsid w:val="005245F9"/>
    <w:rsid w:val="005260E6"/>
    <w:rsid w:val="00526350"/>
    <w:rsid w:val="00530363"/>
    <w:rsid w:val="005366B5"/>
    <w:rsid w:val="00536DEE"/>
    <w:rsid w:val="00537E94"/>
    <w:rsid w:val="00541605"/>
    <w:rsid w:val="00544060"/>
    <w:rsid w:val="00544EEB"/>
    <w:rsid w:val="005463DC"/>
    <w:rsid w:val="005467B0"/>
    <w:rsid w:val="00550FAC"/>
    <w:rsid w:val="00551BEB"/>
    <w:rsid w:val="00551D50"/>
    <w:rsid w:val="00554FD1"/>
    <w:rsid w:val="00560944"/>
    <w:rsid w:val="005621B0"/>
    <w:rsid w:val="00563E0C"/>
    <w:rsid w:val="00564A69"/>
    <w:rsid w:val="00567B7F"/>
    <w:rsid w:val="00570E28"/>
    <w:rsid w:val="00571807"/>
    <w:rsid w:val="0057640D"/>
    <w:rsid w:val="005847BF"/>
    <w:rsid w:val="00590A97"/>
    <w:rsid w:val="0059212B"/>
    <w:rsid w:val="00595C58"/>
    <w:rsid w:val="00596E15"/>
    <w:rsid w:val="005A5B9E"/>
    <w:rsid w:val="005A5E3F"/>
    <w:rsid w:val="005A5FBA"/>
    <w:rsid w:val="005B0908"/>
    <w:rsid w:val="005B2CEF"/>
    <w:rsid w:val="005B3DDE"/>
    <w:rsid w:val="005B45FA"/>
    <w:rsid w:val="005B4A65"/>
    <w:rsid w:val="005B5A87"/>
    <w:rsid w:val="005B71B9"/>
    <w:rsid w:val="005C0468"/>
    <w:rsid w:val="005C3F4D"/>
    <w:rsid w:val="005C4203"/>
    <w:rsid w:val="005C44FF"/>
    <w:rsid w:val="005C51B4"/>
    <w:rsid w:val="005C6D97"/>
    <w:rsid w:val="005C786E"/>
    <w:rsid w:val="005D0B46"/>
    <w:rsid w:val="005D3506"/>
    <w:rsid w:val="005D5190"/>
    <w:rsid w:val="005D6EB9"/>
    <w:rsid w:val="005E0574"/>
    <w:rsid w:val="005E3A87"/>
    <w:rsid w:val="005E5A05"/>
    <w:rsid w:val="005E6659"/>
    <w:rsid w:val="005F0559"/>
    <w:rsid w:val="00600DCB"/>
    <w:rsid w:val="00601CC7"/>
    <w:rsid w:val="006112A4"/>
    <w:rsid w:val="0061441E"/>
    <w:rsid w:val="006146FA"/>
    <w:rsid w:val="006159DA"/>
    <w:rsid w:val="00617CB4"/>
    <w:rsid w:val="0062196D"/>
    <w:rsid w:val="00630AC4"/>
    <w:rsid w:val="00631BD0"/>
    <w:rsid w:val="00632814"/>
    <w:rsid w:val="0063286A"/>
    <w:rsid w:val="006334AD"/>
    <w:rsid w:val="00633B09"/>
    <w:rsid w:val="00633CD7"/>
    <w:rsid w:val="00634B13"/>
    <w:rsid w:val="0063517E"/>
    <w:rsid w:val="00636C40"/>
    <w:rsid w:val="00644497"/>
    <w:rsid w:val="00644FBA"/>
    <w:rsid w:val="0065165D"/>
    <w:rsid w:val="006518FA"/>
    <w:rsid w:val="006561EE"/>
    <w:rsid w:val="006576BC"/>
    <w:rsid w:val="00664D5D"/>
    <w:rsid w:val="00666036"/>
    <w:rsid w:val="006705E7"/>
    <w:rsid w:val="00674A44"/>
    <w:rsid w:val="006751D9"/>
    <w:rsid w:val="0067634F"/>
    <w:rsid w:val="006813C8"/>
    <w:rsid w:val="00684E2D"/>
    <w:rsid w:val="00692964"/>
    <w:rsid w:val="00693C13"/>
    <w:rsid w:val="00694051"/>
    <w:rsid w:val="0069479F"/>
    <w:rsid w:val="0069502C"/>
    <w:rsid w:val="00697A85"/>
    <w:rsid w:val="006A0CC7"/>
    <w:rsid w:val="006A1A8C"/>
    <w:rsid w:val="006A262C"/>
    <w:rsid w:val="006A3FE6"/>
    <w:rsid w:val="006A4945"/>
    <w:rsid w:val="006A4C0E"/>
    <w:rsid w:val="006A4DC7"/>
    <w:rsid w:val="006A5FCE"/>
    <w:rsid w:val="006A6123"/>
    <w:rsid w:val="006A7EA6"/>
    <w:rsid w:val="006B076E"/>
    <w:rsid w:val="006B38F2"/>
    <w:rsid w:val="006B4C24"/>
    <w:rsid w:val="006C03AB"/>
    <w:rsid w:val="006C0A36"/>
    <w:rsid w:val="006C0A95"/>
    <w:rsid w:val="006C1C5A"/>
    <w:rsid w:val="006C3EEA"/>
    <w:rsid w:val="006C4A9C"/>
    <w:rsid w:val="006C4C56"/>
    <w:rsid w:val="006D0B3B"/>
    <w:rsid w:val="006D11F8"/>
    <w:rsid w:val="006D2B4F"/>
    <w:rsid w:val="006D37CF"/>
    <w:rsid w:val="006D556F"/>
    <w:rsid w:val="006D57AF"/>
    <w:rsid w:val="006D606A"/>
    <w:rsid w:val="006D614B"/>
    <w:rsid w:val="006E2E07"/>
    <w:rsid w:val="006E2F3B"/>
    <w:rsid w:val="006E7E18"/>
    <w:rsid w:val="006F6BCF"/>
    <w:rsid w:val="006F77A9"/>
    <w:rsid w:val="00705759"/>
    <w:rsid w:val="0070577F"/>
    <w:rsid w:val="00707913"/>
    <w:rsid w:val="00714024"/>
    <w:rsid w:val="0071739E"/>
    <w:rsid w:val="007210C7"/>
    <w:rsid w:val="007212E9"/>
    <w:rsid w:val="00721F44"/>
    <w:rsid w:val="00722BEE"/>
    <w:rsid w:val="00724BB6"/>
    <w:rsid w:val="00726813"/>
    <w:rsid w:val="00727643"/>
    <w:rsid w:val="0073661B"/>
    <w:rsid w:val="0074091F"/>
    <w:rsid w:val="00742C1B"/>
    <w:rsid w:val="0074655B"/>
    <w:rsid w:val="00750646"/>
    <w:rsid w:val="007520A9"/>
    <w:rsid w:val="007536AE"/>
    <w:rsid w:val="00754B89"/>
    <w:rsid w:val="00757DC2"/>
    <w:rsid w:val="00761748"/>
    <w:rsid w:val="007618B6"/>
    <w:rsid w:val="0076248E"/>
    <w:rsid w:val="0077035A"/>
    <w:rsid w:val="00770916"/>
    <w:rsid w:val="00773172"/>
    <w:rsid w:val="00780468"/>
    <w:rsid w:val="00782505"/>
    <w:rsid w:val="00782E67"/>
    <w:rsid w:val="00783D0C"/>
    <w:rsid w:val="007855A0"/>
    <w:rsid w:val="00787CB8"/>
    <w:rsid w:val="007971A1"/>
    <w:rsid w:val="007972CC"/>
    <w:rsid w:val="007A0CDA"/>
    <w:rsid w:val="007A2887"/>
    <w:rsid w:val="007A3FD3"/>
    <w:rsid w:val="007A451B"/>
    <w:rsid w:val="007A4A03"/>
    <w:rsid w:val="007A7CF5"/>
    <w:rsid w:val="007B08F9"/>
    <w:rsid w:val="007B23D1"/>
    <w:rsid w:val="007B547D"/>
    <w:rsid w:val="007B75A6"/>
    <w:rsid w:val="007B7BE0"/>
    <w:rsid w:val="007C1FF9"/>
    <w:rsid w:val="007C435C"/>
    <w:rsid w:val="007C7087"/>
    <w:rsid w:val="007C7583"/>
    <w:rsid w:val="007D12D2"/>
    <w:rsid w:val="007D20EB"/>
    <w:rsid w:val="007D22BF"/>
    <w:rsid w:val="007D26E9"/>
    <w:rsid w:val="007D3038"/>
    <w:rsid w:val="007D3AE6"/>
    <w:rsid w:val="007E21E8"/>
    <w:rsid w:val="007E3182"/>
    <w:rsid w:val="007E4DE1"/>
    <w:rsid w:val="007E5299"/>
    <w:rsid w:val="007E77CF"/>
    <w:rsid w:val="007F2AD8"/>
    <w:rsid w:val="007F4633"/>
    <w:rsid w:val="007F5123"/>
    <w:rsid w:val="007F5CD4"/>
    <w:rsid w:val="007F67CD"/>
    <w:rsid w:val="007F78C3"/>
    <w:rsid w:val="007F7DE2"/>
    <w:rsid w:val="008004CA"/>
    <w:rsid w:val="00801B9F"/>
    <w:rsid w:val="00801C7C"/>
    <w:rsid w:val="008065EB"/>
    <w:rsid w:val="008100B6"/>
    <w:rsid w:val="00812CCD"/>
    <w:rsid w:val="008131EC"/>
    <w:rsid w:val="008134A1"/>
    <w:rsid w:val="008139A2"/>
    <w:rsid w:val="00816950"/>
    <w:rsid w:val="00820005"/>
    <w:rsid w:val="00820312"/>
    <w:rsid w:val="0082069D"/>
    <w:rsid w:val="00820C72"/>
    <w:rsid w:val="0082575D"/>
    <w:rsid w:val="0084226C"/>
    <w:rsid w:val="0084261E"/>
    <w:rsid w:val="008426BA"/>
    <w:rsid w:val="00844D46"/>
    <w:rsid w:val="008459CC"/>
    <w:rsid w:val="00846DBE"/>
    <w:rsid w:val="00847C2B"/>
    <w:rsid w:val="00847D71"/>
    <w:rsid w:val="00854164"/>
    <w:rsid w:val="00867A1A"/>
    <w:rsid w:val="0087126D"/>
    <w:rsid w:val="008733A7"/>
    <w:rsid w:val="00873E99"/>
    <w:rsid w:val="008745C6"/>
    <w:rsid w:val="00875E47"/>
    <w:rsid w:val="00881ACE"/>
    <w:rsid w:val="00884639"/>
    <w:rsid w:val="00884903"/>
    <w:rsid w:val="00884DE3"/>
    <w:rsid w:val="008853F1"/>
    <w:rsid w:val="008872B9"/>
    <w:rsid w:val="008873F0"/>
    <w:rsid w:val="00892F23"/>
    <w:rsid w:val="00893D48"/>
    <w:rsid w:val="00895417"/>
    <w:rsid w:val="0089596C"/>
    <w:rsid w:val="008961B1"/>
    <w:rsid w:val="008A6EFB"/>
    <w:rsid w:val="008A6F97"/>
    <w:rsid w:val="008A7C58"/>
    <w:rsid w:val="008B0B96"/>
    <w:rsid w:val="008B72AB"/>
    <w:rsid w:val="008B7373"/>
    <w:rsid w:val="008B738F"/>
    <w:rsid w:val="008B7D62"/>
    <w:rsid w:val="008C16EF"/>
    <w:rsid w:val="008C27D6"/>
    <w:rsid w:val="008C2F51"/>
    <w:rsid w:val="008C4017"/>
    <w:rsid w:val="008D58A5"/>
    <w:rsid w:val="008D629D"/>
    <w:rsid w:val="008D6E15"/>
    <w:rsid w:val="008D7503"/>
    <w:rsid w:val="008E4245"/>
    <w:rsid w:val="008F08F8"/>
    <w:rsid w:val="008F1723"/>
    <w:rsid w:val="008F2F0E"/>
    <w:rsid w:val="008F315C"/>
    <w:rsid w:val="00903619"/>
    <w:rsid w:val="009039EC"/>
    <w:rsid w:val="00912874"/>
    <w:rsid w:val="009152A2"/>
    <w:rsid w:val="00916233"/>
    <w:rsid w:val="009166A7"/>
    <w:rsid w:val="009170EF"/>
    <w:rsid w:val="00930D16"/>
    <w:rsid w:val="00934D2A"/>
    <w:rsid w:val="0093636C"/>
    <w:rsid w:val="00941CF7"/>
    <w:rsid w:val="0094458B"/>
    <w:rsid w:val="00944772"/>
    <w:rsid w:val="00944BA1"/>
    <w:rsid w:val="00947620"/>
    <w:rsid w:val="009514DE"/>
    <w:rsid w:val="00951E82"/>
    <w:rsid w:val="009551CD"/>
    <w:rsid w:val="00956E5A"/>
    <w:rsid w:val="00963C9F"/>
    <w:rsid w:val="009655CA"/>
    <w:rsid w:val="00965632"/>
    <w:rsid w:val="00970F6F"/>
    <w:rsid w:val="00973914"/>
    <w:rsid w:val="00974405"/>
    <w:rsid w:val="009744C1"/>
    <w:rsid w:val="00974F3A"/>
    <w:rsid w:val="009776AF"/>
    <w:rsid w:val="009778FE"/>
    <w:rsid w:val="00980E21"/>
    <w:rsid w:val="00983C80"/>
    <w:rsid w:val="00985955"/>
    <w:rsid w:val="00985A90"/>
    <w:rsid w:val="00990257"/>
    <w:rsid w:val="00990F70"/>
    <w:rsid w:val="0099222D"/>
    <w:rsid w:val="009978F9"/>
    <w:rsid w:val="009A0E8C"/>
    <w:rsid w:val="009A4C7F"/>
    <w:rsid w:val="009A55F3"/>
    <w:rsid w:val="009B09CF"/>
    <w:rsid w:val="009B0CA6"/>
    <w:rsid w:val="009B0EE3"/>
    <w:rsid w:val="009C14C1"/>
    <w:rsid w:val="009C29E4"/>
    <w:rsid w:val="009C5551"/>
    <w:rsid w:val="009C5C3A"/>
    <w:rsid w:val="009C5D28"/>
    <w:rsid w:val="009C6B22"/>
    <w:rsid w:val="009C6F34"/>
    <w:rsid w:val="009C7452"/>
    <w:rsid w:val="009D08B8"/>
    <w:rsid w:val="009D530C"/>
    <w:rsid w:val="009D5AAF"/>
    <w:rsid w:val="009D7014"/>
    <w:rsid w:val="009E2202"/>
    <w:rsid w:val="009E2D86"/>
    <w:rsid w:val="009E3C34"/>
    <w:rsid w:val="009E566C"/>
    <w:rsid w:val="00A039C1"/>
    <w:rsid w:val="00A04DAE"/>
    <w:rsid w:val="00A05D9F"/>
    <w:rsid w:val="00A10084"/>
    <w:rsid w:val="00A12D04"/>
    <w:rsid w:val="00A137C9"/>
    <w:rsid w:val="00A164D0"/>
    <w:rsid w:val="00A215CA"/>
    <w:rsid w:val="00A22449"/>
    <w:rsid w:val="00A23EE2"/>
    <w:rsid w:val="00A24278"/>
    <w:rsid w:val="00A27ECA"/>
    <w:rsid w:val="00A332C3"/>
    <w:rsid w:val="00A3582E"/>
    <w:rsid w:val="00A40857"/>
    <w:rsid w:val="00A42FC6"/>
    <w:rsid w:val="00A458B3"/>
    <w:rsid w:val="00A53A12"/>
    <w:rsid w:val="00A55190"/>
    <w:rsid w:val="00A568A3"/>
    <w:rsid w:val="00A56A60"/>
    <w:rsid w:val="00A62F5A"/>
    <w:rsid w:val="00A7121D"/>
    <w:rsid w:val="00A72FD7"/>
    <w:rsid w:val="00A74499"/>
    <w:rsid w:val="00A74F9D"/>
    <w:rsid w:val="00A75B50"/>
    <w:rsid w:val="00A80395"/>
    <w:rsid w:val="00A81CC3"/>
    <w:rsid w:val="00A8349E"/>
    <w:rsid w:val="00A858D1"/>
    <w:rsid w:val="00A86041"/>
    <w:rsid w:val="00A86BF8"/>
    <w:rsid w:val="00A86FEE"/>
    <w:rsid w:val="00A87DD3"/>
    <w:rsid w:val="00A90DCD"/>
    <w:rsid w:val="00A91769"/>
    <w:rsid w:val="00A91F69"/>
    <w:rsid w:val="00A9215B"/>
    <w:rsid w:val="00A92C28"/>
    <w:rsid w:val="00A95342"/>
    <w:rsid w:val="00AA1190"/>
    <w:rsid w:val="00AA4123"/>
    <w:rsid w:val="00AA61C2"/>
    <w:rsid w:val="00AA7B81"/>
    <w:rsid w:val="00AB2632"/>
    <w:rsid w:val="00AB3874"/>
    <w:rsid w:val="00AB5274"/>
    <w:rsid w:val="00AC1267"/>
    <w:rsid w:val="00AC2341"/>
    <w:rsid w:val="00AC2B22"/>
    <w:rsid w:val="00AC30CE"/>
    <w:rsid w:val="00AC327A"/>
    <w:rsid w:val="00AC362C"/>
    <w:rsid w:val="00AC3B33"/>
    <w:rsid w:val="00AD02B5"/>
    <w:rsid w:val="00AD33EA"/>
    <w:rsid w:val="00AD5103"/>
    <w:rsid w:val="00AD606A"/>
    <w:rsid w:val="00AE3424"/>
    <w:rsid w:val="00AE411C"/>
    <w:rsid w:val="00AE4540"/>
    <w:rsid w:val="00AE583E"/>
    <w:rsid w:val="00AE7DAC"/>
    <w:rsid w:val="00AF2FBA"/>
    <w:rsid w:val="00AF48CD"/>
    <w:rsid w:val="00AF5023"/>
    <w:rsid w:val="00AF6C3C"/>
    <w:rsid w:val="00AF781B"/>
    <w:rsid w:val="00AF7A40"/>
    <w:rsid w:val="00AF7F61"/>
    <w:rsid w:val="00B00C1A"/>
    <w:rsid w:val="00B00FC3"/>
    <w:rsid w:val="00B022F4"/>
    <w:rsid w:val="00B02D43"/>
    <w:rsid w:val="00B03DC7"/>
    <w:rsid w:val="00B043F5"/>
    <w:rsid w:val="00B05EAE"/>
    <w:rsid w:val="00B14746"/>
    <w:rsid w:val="00B14AAD"/>
    <w:rsid w:val="00B15465"/>
    <w:rsid w:val="00B15F7B"/>
    <w:rsid w:val="00B208E9"/>
    <w:rsid w:val="00B247E5"/>
    <w:rsid w:val="00B25320"/>
    <w:rsid w:val="00B27689"/>
    <w:rsid w:val="00B30EE9"/>
    <w:rsid w:val="00B3134D"/>
    <w:rsid w:val="00B33138"/>
    <w:rsid w:val="00B33F9F"/>
    <w:rsid w:val="00B363B5"/>
    <w:rsid w:val="00B411B3"/>
    <w:rsid w:val="00B4120A"/>
    <w:rsid w:val="00B43254"/>
    <w:rsid w:val="00B45AFA"/>
    <w:rsid w:val="00B46DFD"/>
    <w:rsid w:val="00B5107F"/>
    <w:rsid w:val="00B52586"/>
    <w:rsid w:val="00B57285"/>
    <w:rsid w:val="00B573ED"/>
    <w:rsid w:val="00B64C1E"/>
    <w:rsid w:val="00B713DE"/>
    <w:rsid w:val="00B71B6C"/>
    <w:rsid w:val="00B73F83"/>
    <w:rsid w:val="00B77B49"/>
    <w:rsid w:val="00B826F5"/>
    <w:rsid w:val="00B8542C"/>
    <w:rsid w:val="00B9096F"/>
    <w:rsid w:val="00B914F5"/>
    <w:rsid w:val="00B92008"/>
    <w:rsid w:val="00B92504"/>
    <w:rsid w:val="00B9606B"/>
    <w:rsid w:val="00B96F24"/>
    <w:rsid w:val="00B9701F"/>
    <w:rsid w:val="00BA30B4"/>
    <w:rsid w:val="00BA4EB0"/>
    <w:rsid w:val="00BA57D8"/>
    <w:rsid w:val="00BA7E27"/>
    <w:rsid w:val="00BB1A2A"/>
    <w:rsid w:val="00BB3C0E"/>
    <w:rsid w:val="00BC0606"/>
    <w:rsid w:val="00BC0682"/>
    <w:rsid w:val="00BC25D5"/>
    <w:rsid w:val="00BC4C25"/>
    <w:rsid w:val="00BC60F1"/>
    <w:rsid w:val="00BC6DF4"/>
    <w:rsid w:val="00BD0E11"/>
    <w:rsid w:val="00BD1577"/>
    <w:rsid w:val="00BD28BC"/>
    <w:rsid w:val="00BD37D7"/>
    <w:rsid w:val="00BD48DE"/>
    <w:rsid w:val="00BD588D"/>
    <w:rsid w:val="00BD5F2B"/>
    <w:rsid w:val="00BD714F"/>
    <w:rsid w:val="00BE0F4A"/>
    <w:rsid w:val="00BE2047"/>
    <w:rsid w:val="00BE447E"/>
    <w:rsid w:val="00BE50C1"/>
    <w:rsid w:val="00BE560A"/>
    <w:rsid w:val="00BE56C6"/>
    <w:rsid w:val="00BE6604"/>
    <w:rsid w:val="00BF051A"/>
    <w:rsid w:val="00BF64BB"/>
    <w:rsid w:val="00BF66F5"/>
    <w:rsid w:val="00C007C9"/>
    <w:rsid w:val="00C03D02"/>
    <w:rsid w:val="00C10734"/>
    <w:rsid w:val="00C11170"/>
    <w:rsid w:val="00C12324"/>
    <w:rsid w:val="00C1302F"/>
    <w:rsid w:val="00C13EA3"/>
    <w:rsid w:val="00C174AD"/>
    <w:rsid w:val="00C211B8"/>
    <w:rsid w:val="00C25256"/>
    <w:rsid w:val="00C30932"/>
    <w:rsid w:val="00C35419"/>
    <w:rsid w:val="00C37215"/>
    <w:rsid w:val="00C4209D"/>
    <w:rsid w:val="00C42D80"/>
    <w:rsid w:val="00C441FB"/>
    <w:rsid w:val="00C44385"/>
    <w:rsid w:val="00C50260"/>
    <w:rsid w:val="00C5070B"/>
    <w:rsid w:val="00C53C6B"/>
    <w:rsid w:val="00C54CC6"/>
    <w:rsid w:val="00C55572"/>
    <w:rsid w:val="00C564A1"/>
    <w:rsid w:val="00C6080F"/>
    <w:rsid w:val="00C63B44"/>
    <w:rsid w:val="00C6506C"/>
    <w:rsid w:val="00C653E5"/>
    <w:rsid w:val="00C74611"/>
    <w:rsid w:val="00C75024"/>
    <w:rsid w:val="00C76623"/>
    <w:rsid w:val="00C775C1"/>
    <w:rsid w:val="00C77600"/>
    <w:rsid w:val="00C80129"/>
    <w:rsid w:val="00C81F45"/>
    <w:rsid w:val="00C83AFE"/>
    <w:rsid w:val="00C847BC"/>
    <w:rsid w:val="00C914E1"/>
    <w:rsid w:val="00C92B1D"/>
    <w:rsid w:val="00C93703"/>
    <w:rsid w:val="00C96F37"/>
    <w:rsid w:val="00CA056B"/>
    <w:rsid w:val="00CA4CA5"/>
    <w:rsid w:val="00CA6D82"/>
    <w:rsid w:val="00CB0A40"/>
    <w:rsid w:val="00CB25FF"/>
    <w:rsid w:val="00CB48FF"/>
    <w:rsid w:val="00CC0B8E"/>
    <w:rsid w:val="00CC1BE8"/>
    <w:rsid w:val="00CC2918"/>
    <w:rsid w:val="00CC2D96"/>
    <w:rsid w:val="00CC4E66"/>
    <w:rsid w:val="00CC73C1"/>
    <w:rsid w:val="00CD00F1"/>
    <w:rsid w:val="00CD10C0"/>
    <w:rsid w:val="00CD1C83"/>
    <w:rsid w:val="00CD23B9"/>
    <w:rsid w:val="00CD5BA2"/>
    <w:rsid w:val="00CD6248"/>
    <w:rsid w:val="00CE04C4"/>
    <w:rsid w:val="00CE3799"/>
    <w:rsid w:val="00CE49BC"/>
    <w:rsid w:val="00CE5DA0"/>
    <w:rsid w:val="00CE7E55"/>
    <w:rsid w:val="00CF07A1"/>
    <w:rsid w:val="00CF08E3"/>
    <w:rsid w:val="00CF0EBC"/>
    <w:rsid w:val="00CF1F90"/>
    <w:rsid w:val="00CF3F66"/>
    <w:rsid w:val="00CF42A7"/>
    <w:rsid w:val="00CF4F34"/>
    <w:rsid w:val="00CF6194"/>
    <w:rsid w:val="00CF7B36"/>
    <w:rsid w:val="00D00523"/>
    <w:rsid w:val="00D01085"/>
    <w:rsid w:val="00D015AA"/>
    <w:rsid w:val="00D01B06"/>
    <w:rsid w:val="00D02A1A"/>
    <w:rsid w:val="00D02C41"/>
    <w:rsid w:val="00D05C4A"/>
    <w:rsid w:val="00D0673C"/>
    <w:rsid w:val="00D11B34"/>
    <w:rsid w:val="00D13FD6"/>
    <w:rsid w:val="00D142BE"/>
    <w:rsid w:val="00D200ED"/>
    <w:rsid w:val="00D2616C"/>
    <w:rsid w:val="00D2769F"/>
    <w:rsid w:val="00D27A0F"/>
    <w:rsid w:val="00D301AF"/>
    <w:rsid w:val="00D306D4"/>
    <w:rsid w:val="00D30C38"/>
    <w:rsid w:val="00D32543"/>
    <w:rsid w:val="00D372E4"/>
    <w:rsid w:val="00D37FC9"/>
    <w:rsid w:val="00D4022C"/>
    <w:rsid w:val="00D40FC0"/>
    <w:rsid w:val="00D43A36"/>
    <w:rsid w:val="00D45A83"/>
    <w:rsid w:val="00D51AD9"/>
    <w:rsid w:val="00D52E59"/>
    <w:rsid w:val="00D539E4"/>
    <w:rsid w:val="00D565FF"/>
    <w:rsid w:val="00D57E63"/>
    <w:rsid w:val="00D61E3E"/>
    <w:rsid w:val="00D63178"/>
    <w:rsid w:val="00D63CC3"/>
    <w:rsid w:val="00D64022"/>
    <w:rsid w:val="00D67F01"/>
    <w:rsid w:val="00D7163C"/>
    <w:rsid w:val="00D71B86"/>
    <w:rsid w:val="00D73685"/>
    <w:rsid w:val="00D74466"/>
    <w:rsid w:val="00D75B14"/>
    <w:rsid w:val="00D76BA7"/>
    <w:rsid w:val="00D812A6"/>
    <w:rsid w:val="00D812F2"/>
    <w:rsid w:val="00D82132"/>
    <w:rsid w:val="00D83A97"/>
    <w:rsid w:val="00D8763A"/>
    <w:rsid w:val="00D878DD"/>
    <w:rsid w:val="00D87FFA"/>
    <w:rsid w:val="00D9047A"/>
    <w:rsid w:val="00D933A9"/>
    <w:rsid w:val="00D93BA9"/>
    <w:rsid w:val="00D95346"/>
    <w:rsid w:val="00DA133B"/>
    <w:rsid w:val="00DA4D97"/>
    <w:rsid w:val="00DA5FB3"/>
    <w:rsid w:val="00DA7BE1"/>
    <w:rsid w:val="00DB0BF3"/>
    <w:rsid w:val="00DB0FC5"/>
    <w:rsid w:val="00DB13FE"/>
    <w:rsid w:val="00DB20D5"/>
    <w:rsid w:val="00DB2A9E"/>
    <w:rsid w:val="00DB33B7"/>
    <w:rsid w:val="00DB4390"/>
    <w:rsid w:val="00DB659E"/>
    <w:rsid w:val="00DB6F46"/>
    <w:rsid w:val="00DB7434"/>
    <w:rsid w:val="00DC1619"/>
    <w:rsid w:val="00DD1D6B"/>
    <w:rsid w:val="00DD1F71"/>
    <w:rsid w:val="00DD3EDA"/>
    <w:rsid w:val="00DD6DF0"/>
    <w:rsid w:val="00DD6EA5"/>
    <w:rsid w:val="00DE063B"/>
    <w:rsid w:val="00DE2BCD"/>
    <w:rsid w:val="00DE51FB"/>
    <w:rsid w:val="00DE56EC"/>
    <w:rsid w:val="00DF071A"/>
    <w:rsid w:val="00DF72DC"/>
    <w:rsid w:val="00E01E84"/>
    <w:rsid w:val="00E03F55"/>
    <w:rsid w:val="00E0416D"/>
    <w:rsid w:val="00E0511D"/>
    <w:rsid w:val="00E1091F"/>
    <w:rsid w:val="00E13BDA"/>
    <w:rsid w:val="00E1456F"/>
    <w:rsid w:val="00E15344"/>
    <w:rsid w:val="00E15768"/>
    <w:rsid w:val="00E15BD1"/>
    <w:rsid w:val="00E17C10"/>
    <w:rsid w:val="00E20881"/>
    <w:rsid w:val="00E2105F"/>
    <w:rsid w:val="00E22E40"/>
    <w:rsid w:val="00E230C5"/>
    <w:rsid w:val="00E2525C"/>
    <w:rsid w:val="00E25BF9"/>
    <w:rsid w:val="00E27AA6"/>
    <w:rsid w:val="00E27D80"/>
    <w:rsid w:val="00E33232"/>
    <w:rsid w:val="00E3379F"/>
    <w:rsid w:val="00E3489D"/>
    <w:rsid w:val="00E35F92"/>
    <w:rsid w:val="00E3671A"/>
    <w:rsid w:val="00E40220"/>
    <w:rsid w:val="00E40C37"/>
    <w:rsid w:val="00E43A55"/>
    <w:rsid w:val="00E4577E"/>
    <w:rsid w:val="00E4658A"/>
    <w:rsid w:val="00E5251E"/>
    <w:rsid w:val="00E5361B"/>
    <w:rsid w:val="00E53CFC"/>
    <w:rsid w:val="00E56128"/>
    <w:rsid w:val="00E57594"/>
    <w:rsid w:val="00E6089C"/>
    <w:rsid w:val="00E60D65"/>
    <w:rsid w:val="00E641CD"/>
    <w:rsid w:val="00E6487E"/>
    <w:rsid w:val="00E663A7"/>
    <w:rsid w:val="00E67595"/>
    <w:rsid w:val="00E72560"/>
    <w:rsid w:val="00E72774"/>
    <w:rsid w:val="00E76DAA"/>
    <w:rsid w:val="00E81542"/>
    <w:rsid w:val="00E82D39"/>
    <w:rsid w:val="00E836EF"/>
    <w:rsid w:val="00E83DDA"/>
    <w:rsid w:val="00E86771"/>
    <w:rsid w:val="00E87316"/>
    <w:rsid w:val="00E9046B"/>
    <w:rsid w:val="00E92280"/>
    <w:rsid w:val="00E92D1D"/>
    <w:rsid w:val="00E92F09"/>
    <w:rsid w:val="00E93125"/>
    <w:rsid w:val="00E944AD"/>
    <w:rsid w:val="00E953B8"/>
    <w:rsid w:val="00E95789"/>
    <w:rsid w:val="00E9771E"/>
    <w:rsid w:val="00EA1604"/>
    <w:rsid w:val="00EA2674"/>
    <w:rsid w:val="00EA2AD3"/>
    <w:rsid w:val="00EA301E"/>
    <w:rsid w:val="00EA3623"/>
    <w:rsid w:val="00EA44D3"/>
    <w:rsid w:val="00EB079D"/>
    <w:rsid w:val="00EB20B8"/>
    <w:rsid w:val="00EB2F1C"/>
    <w:rsid w:val="00EB676E"/>
    <w:rsid w:val="00EB6B2C"/>
    <w:rsid w:val="00EC136F"/>
    <w:rsid w:val="00EC13A9"/>
    <w:rsid w:val="00EC1EBF"/>
    <w:rsid w:val="00EC4F70"/>
    <w:rsid w:val="00ED10BD"/>
    <w:rsid w:val="00ED47DF"/>
    <w:rsid w:val="00ED5109"/>
    <w:rsid w:val="00ED6697"/>
    <w:rsid w:val="00EE1677"/>
    <w:rsid w:val="00EE189B"/>
    <w:rsid w:val="00EE1B2B"/>
    <w:rsid w:val="00EE1FCF"/>
    <w:rsid w:val="00EE36C3"/>
    <w:rsid w:val="00EE3B62"/>
    <w:rsid w:val="00EE440B"/>
    <w:rsid w:val="00EE4E59"/>
    <w:rsid w:val="00EE5BC6"/>
    <w:rsid w:val="00EE6C46"/>
    <w:rsid w:val="00EF2575"/>
    <w:rsid w:val="00EF6870"/>
    <w:rsid w:val="00EF742E"/>
    <w:rsid w:val="00EF7F1D"/>
    <w:rsid w:val="00F0059C"/>
    <w:rsid w:val="00F01478"/>
    <w:rsid w:val="00F07559"/>
    <w:rsid w:val="00F07B4B"/>
    <w:rsid w:val="00F107F7"/>
    <w:rsid w:val="00F10D45"/>
    <w:rsid w:val="00F1206B"/>
    <w:rsid w:val="00F124B1"/>
    <w:rsid w:val="00F129D0"/>
    <w:rsid w:val="00F12AF2"/>
    <w:rsid w:val="00F16B02"/>
    <w:rsid w:val="00F17F3D"/>
    <w:rsid w:val="00F20B1E"/>
    <w:rsid w:val="00F23CE9"/>
    <w:rsid w:val="00F2481E"/>
    <w:rsid w:val="00F3117D"/>
    <w:rsid w:val="00F32A16"/>
    <w:rsid w:val="00F337BF"/>
    <w:rsid w:val="00F33E13"/>
    <w:rsid w:val="00F34E63"/>
    <w:rsid w:val="00F36C03"/>
    <w:rsid w:val="00F374A6"/>
    <w:rsid w:val="00F40288"/>
    <w:rsid w:val="00F41625"/>
    <w:rsid w:val="00F435ED"/>
    <w:rsid w:val="00F4383A"/>
    <w:rsid w:val="00F466FE"/>
    <w:rsid w:val="00F50341"/>
    <w:rsid w:val="00F50348"/>
    <w:rsid w:val="00F507C7"/>
    <w:rsid w:val="00F546DF"/>
    <w:rsid w:val="00F54888"/>
    <w:rsid w:val="00F569AD"/>
    <w:rsid w:val="00F608B9"/>
    <w:rsid w:val="00F61466"/>
    <w:rsid w:val="00F6364D"/>
    <w:rsid w:val="00F64FF9"/>
    <w:rsid w:val="00F65513"/>
    <w:rsid w:val="00F6765F"/>
    <w:rsid w:val="00F67FE0"/>
    <w:rsid w:val="00F70F5C"/>
    <w:rsid w:val="00F733CE"/>
    <w:rsid w:val="00F76EA4"/>
    <w:rsid w:val="00F8017D"/>
    <w:rsid w:val="00F801D2"/>
    <w:rsid w:val="00F810AA"/>
    <w:rsid w:val="00F83063"/>
    <w:rsid w:val="00F86800"/>
    <w:rsid w:val="00F868B9"/>
    <w:rsid w:val="00F87867"/>
    <w:rsid w:val="00F87C69"/>
    <w:rsid w:val="00F91CA3"/>
    <w:rsid w:val="00F92AF0"/>
    <w:rsid w:val="00F9389D"/>
    <w:rsid w:val="00F95A2B"/>
    <w:rsid w:val="00F97B22"/>
    <w:rsid w:val="00F97EAF"/>
    <w:rsid w:val="00FA00B5"/>
    <w:rsid w:val="00FA0768"/>
    <w:rsid w:val="00FA093A"/>
    <w:rsid w:val="00FA0AB9"/>
    <w:rsid w:val="00FA2474"/>
    <w:rsid w:val="00FA3591"/>
    <w:rsid w:val="00FA3613"/>
    <w:rsid w:val="00FA3724"/>
    <w:rsid w:val="00FA3D6B"/>
    <w:rsid w:val="00FA5703"/>
    <w:rsid w:val="00FB3259"/>
    <w:rsid w:val="00FB6BF0"/>
    <w:rsid w:val="00FC1311"/>
    <w:rsid w:val="00FC498B"/>
    <w:rsid w:val="00FC6A05"/>
    <w:rsid w:val="00FD01D1"/>
    <w:rsid w:val="00FD6689"/>
    <w:rsid w:val="00FE2A2F"/>
    <w:rsid w:val="00FE30BA"/>
    <w:rsid w:val="00FE6456"/>
    <w:rsid w:val="00FE702E"/>
    <w:rsid w:val="00FF0F03"/>
    <w:rsid w:val="00FF339D"/>
    <w:rsid w:val="00FF35D4"/>
    <w:rsid w:val="00FF436A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6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6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719D-2BAB-44CE-8E41-1DFFB3A8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24</Pages>
  <Words>6066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DSHY</dc:creator>
  <cp:keywords/>
  <dc:description/>
  <cp:lastModifiedBy>Пользователь</cp:lastModifiedBy>
  <cp:revision>14</cp:revision>
  <cp:lastPrinted>2014-01-22T05:12:00Z</cp:lastPrinted>
  <dcterms:created xsi:type="dcterms:W3CDTF">2014-01-21T15:38:00Z</dcterms:created>
  <dcterms:modified xsi:type="dcterms:W3CDTF">2014-01-27T14:42:00Z</dcterms:modified>
</cp:coreProperties>
</file>